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Heebo" w:cs="Heebo" w:eastAsia="Heebo" w:hAnsi="Heebo"/>
          <w:color w:val="000000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</w:rPr>
        <w:drawing>
          <wp:inline distB="0" distT="0" distL="0" distR="0">
            <wp:extent cx="6116320" cy="1762760"/>
            <wp:effectExtent b="0" l="0" r="0" t="0"/>
            <wp:docPr descr="תמונה שמכילה טקסט, גופן, צילום מסך, לוגו&#10;&#10;תוכן שנוצר על-ידי בינה מלאכותית עשוי להיות שגוי." id="294437013" name="image1.png"/>
            <a:graphic>
              <a:graphicData uri="http://schemas.openxmlformats.org/drawingml/2006/picture">
                <pic:pic>
                  <pic:nvPicPr>
                    <pic:cNvPr descr="תמונה שמכילה טקסט, גופן, צילום מסך, לוגו&#10;&#10;תוכן שנוצר על-ידי בינה מלאכותית עשוי להיות שגוי.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762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Heebo" w:cs="Heebo" w:eastAsia="Heebo" w:hAnsi="Heebo"/>
          <w:color w:val="000000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highlight w:val="yellow"/>
          <w:rtl w:val="1"/>
        </w:rPr>
        <w:t xml:space="preserve">לחבר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highlight w:val="yellow"/>
          <w:rtl w:val="1"/>
        </w:rPr>
        <w:t xml:space="preserve">לבאנר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highlight w:val="yellow"/>
          <w:rtl w:val="1"/>
        </w:rPr>
        <w:t xml:space="preserve">את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highlight w:val="yellow"/>
          <w:rtl w:val="1"/>
        </w:rPr>
        <w:t xml:space="preserve">הלינק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highlight w:val="yellow"/>
          <w:rtl w:val="1"/>
        </w:rPr>
        <w:t xml:space="preserve">למנגנון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highlight w:val="yellow"/>
          <w:rtl w:val="1"/>
        </w:rPr>
        <w:t xml:space="preserve">מא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highlight w:val="yellow"/>
          <w:rtl w:val="1"/>
        </w:rPr>
        <w:t xml:space="preserve">"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highlight w:val="yellow"/>
          <w:rtl w:val="1"/>
        </w:rPr>
        <w:t xml:space="preserve">י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highlight w:val="yellow"/>
          <w:rtl w:val="0"/>
        </w:rPr>
        <w:t xml:space="preserve">MAP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highlight w:val="yellow"/>
          <w:rtl w:val="0"/>
        </w:rPr>
        <w:t xml:space="preserve"> - </w:t>
      </w:r>
      <w:hyperlink r:id="rId8">
        <w:r w:rsidDel="00000000" w:rsidR="00000000" w:rsidRPr="00000000">
          <w:rPr>
            <w:rFonts w:ascii="Heebo" w:cs="Heebo" w:eastAsia="Heebo" w:hAnsi="Heebo"/>
            <w:color w:val="0563c1"/>
            <w:sz w:val="28"/>
            <w:szCs w:val="28"/>
            <w:highlight w:val="yellow"/>
            <w:u w:val="single"/>
            <w:rtl w:val="0"/>
          </w:rPr>
          <w:t xml:space="preserve">https://mai.org.il/mai_map/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rFonts w:ascii="Heebo" w:cs="Heebo" w:eastAsia="Heebo" w:hAnsi="Heebo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rFonts w:ascii="Heebo" w:cs="Heebo" w:eastAsia="Heebo" w:hAnsi="Heebo"/>
          <w:color w:val="000000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מכשיר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חשמלי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וסוללות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לאן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rFonts w:ascii="Heebo" w:cs="Heebo" w:eastAsia="Heebo" w:hAnsi="Heebo"/>
          <w:color w:val="000000"/>
          <w:sz w:val="20"/>
          <w:szCs w:val="20"/>
        </w:rPr>
      </w:pP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ממחזרים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פסולת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אלקטרונית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חשמלית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וסוללות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במועצה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אזורית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לב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השרון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rPr>
          <w:rFonts w:ascii="Heebo" w:cs="Heebo" w:eastAsia="Heebo" w:hAnsi="Heebo"/>
          <w:color w:val="000000"/>
        </w:rPr>
      </w:pPr>
      <w:r w:rsidDel="00000000" w:rsidR="00000000" w:rsidRPr="00000000">
        <w:rPr>
          <w:rFonts w:ascii="Heebo" w:cs="Heebo" w:eastAsia="Heebo" w:hAnsi="Heebo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מועצה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אזורית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לב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השרון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בשיתוף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תאגיד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מא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"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י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מפעילה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מספר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הסדרי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איסוף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ופינוי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פסולת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אלקטרונית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וסוללות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מהתושבים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כדי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לאפשר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לכל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תושבי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העיר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להפריד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ולמחזר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פסולת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אלקטרונית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וסוללות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מזהמים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rPr>
          <w:rFonts w:ascii="Heebo" w:cs="Heebo" w:eastAsia="Heebo" w:hAnsi="Heebo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rPr>
          <w:rFonts w:ascii="Heebo" w:cs="Heebo" w:eastAsia="Heebo" w:hAnsi="Heebo"/>
          <w:color w:val="000000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מהי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פסולת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אלקטרונית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rPr>
          <w:rFonts w:ascii="Heebo" w:cs="Heebo" w:eastAsia="Heebo" w:hAnsi="Heebo"/>
          <w:color w:val="000000"/>
        </w:rPr>
      </w:pPr>
      <w:r w:rsidDel="00000000" w:rsidR="00000000" w:rsidRPr="00000000">
        <w:rPr>
          <w:rFonts w:ascii="Heebo" w:cs="Heebo" w:eastAsia="Heebo" w:hAnsi="Heebo"/>
          <w:color w:val="000000"/>
          <w:sz w:val="20"/>
          <w:szCs w:val="20"/>
          <w:rtl w:val="1"/>
        </w:rPr>
        <w:t xml:space="preserve">כ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מכשיר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שזורם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/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זרם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בו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חשמל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שעובד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על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חשמל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או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סוללות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ציוד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חשמלי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ואלקטרוני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שהתקלקל</w:t>
      </w:r>
      <w:r w:rsidDel="00000000" w:rsidR="00000000" w:rsidRPr="00000000">
        <w:rPr>
          <w:rFonts w:ascii="Heebo" w:cs="Heebo" w:eastAsia="Heebo" w:hAnsi="Heebo"/>
          <w:color w:val="000000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או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הוחלף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נורות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וסוללות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rPr>
          <w:rFonts w:ascii="Heebo" w:cs="Heebo" w:eastAsia="Heebo" w:hAnsi="Heeb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rPr>
          <w:rFonts w:ascii="Heebo" w:cs="Heebo" w:eastAsia="Heebo" w:hAnsi="Heebo"/>
          <w:color w:val="000000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למה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למחזר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rPr>
          <w:rFonts w:ascii="Heebo" w:cs="Heebo" w:eastAsia="Heebo" w:hAnsi="Heebo"/>
          <w:color w:val="000000"/>
        </w:rPr>
      </w:pP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בפסולת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ישנם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חומרים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רבים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כגון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ברזל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פלדה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ומתכות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כבדות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העלולים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לחלחל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לאדמה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להפיץ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גזים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רעילים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לאוויר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לזהם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את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מי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התהום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ובכך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לפגוע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בנו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בבע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"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ח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ובסביבה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שלנו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rPr>
          <w:rFonts w:ascii="Heebo" w:cs="Heebo" w:eastAsia="Heebo" w:hAnsi="Heebo"/>
          <w:b w:val="1"/>
          <w:color w:val="000000"/>
        </w:rPr>
      </w:pP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הידעת</w:t>
      </w: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 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spacing w:after="0" w:line="240" w:lineRule="auto"/>
        <w:ind w:left="1440" w:right="720" w:hanging="1080"/>
        <w:rPr>
          <w:rFonts w:ascii="Heebo" w:cs="Heebo" w:eastAsia="Heebo" w:hAnsi="Heebo"/>
          <w:color w:val="000000"/>
        </w:rPr>
      </w:pP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פסולת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אלקטרונית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הינה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רק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0"/>
        </w:rPr>
        <w:t xml:space="preserve">3%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מהפסולת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שלנו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אך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מהווה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70%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מגורמי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הזיהום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שבפסולת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ביתית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. 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spacing w:after="0" w:line="240" w:lineRule="auto"/>
        <w:ind w:left="1440" w:right="720" w:hanging="1080"/>
        <w:rPr>
          <w:rFonts w:ascii="Heebo" w:cs="Heebo" w:eastAsia="Heebo" w:hAnsi="Heebo"/>
          <w:color w:val="000000"/>
        </w:rPr>
      </w:pP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בעת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קניית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מוצר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חשמלי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חדש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מחויב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המשווק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לקבל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מכם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(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בבית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או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בחנות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)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מוצר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חשמלי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ישן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למחזור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ללא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כל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עלות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נוספת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. 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rPr>
          <w:rFonts w:ascii="Heebo" w:cs="Heebo" w:eastAsia="Heebo" w:hAnsi="Heebo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rPr>
          <w:rFonts w:ascii="Heebo" w:cs="Heebo" w:eastAsia="Heebo" w:hAnsi="Heebo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rPr>
          <w:rFonts w:ascii="Heebo" w:cs="Heebo" w:eastAsia="Heebo" w:hAnsi="Heebo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rPr>
          <w:rFonts w:ascii="Heebo" w:cs="Heebo" w:eastAsia="Heebo" w:hAnsi="Heebo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rPr>
          <w:rFonts w:ascii="Heebo" w:cs="Heebo" w:eastAsia="Heebo" w:hAnsi="Heebo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rPr>
          <w:rFonts w:ascii="Heebo" w:cs="Heebo" w:eastAsia="Heebo" w:hAnsi="Heebo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rPr>
          <w:rFonts w:ascii="Heebo" w:cs="Heebo" w:eastAsia="Heebo" w:hAnsi="Heebo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rPr>
          <w:rFonts w:ascii="Heebo" w:cs="Heebo" w:eastAsia="Heebo" w:hAnsi="Heebo"/>
          <w:b w:val="1"/>
          <w:color w:val="000000"/>
        </w:rPr>
      </w:pP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אפשרויות</w:t>
      </w: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מסירת</w:t>
      </w: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פסולת</w:t>
      </w: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אלקטרונית</w:t>
      </w: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חשמלית</w:t>
      </w: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וסוללות</w:t>
      </w: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למיחזור</w:t>
      </w: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בעיר</w:t>
      </w:r>
      <w:r w:rsidDel="00000000" w:rsidR="00000000" w:rsidRPr="00000000">
        <w:rPr>
          <w:rFonts w:ascii="Heebo" w:cs="Heebo" w:eastAsia="Heebo" w:hAnsi="Heebo"/>
          <w:b w:val="1"/>
          <w:color w:val="000000"/>
          <w:rtl w:val="1"/>
        </w:rPr>
        <w:t xml:space="preserve">:</w:t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rPr>
          <w:rFonts w:ascii="Heebo" w:cs="Heebo" w:eastAsia="Heebo" w:hAnsi="Heebo"/>
          <w:color w:val="000000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מכשיר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חשמל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גדול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לאן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1A">
      <w:pPr>
        <w:pStyle w:val="Heading3"/>
        <w:numPr>
          <w:ilvl w:val="0"/>
          <w:numId w:val="1"/>
        </w:numPr>
        <w:shd w:fill="ffffff" w:val="clear"/>
        <w:bidi w:val="1"/>
        <w:spacing w:after="0" w:before="0" w:line="240" w:lineRule="auto"/>
        <w:ind w:left="785" w:hanging="360"/>
        <w:rPr>
          <w:rFonts w:ascii="Heebo" w:cs="Heebo" w:eastAsia="Heebo" w:hAnsi="Heebo"/>
          <w:color w:val="000000"/>
        </w:rPr>
      </w:pP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חדש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תמורת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ישן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:</w:t>
      </w:r>
    </w:p>
    <w:p w:rsidR="00000000" w:rsidDel="00000000" w:rsidP="00000000" w:rsidRDefault="00000000" w:rsidRPr="00000000" w14:paraId="0000001B">
      <w:pPr>
        <w:pStyle w:val="Heading3"/>
        <w:shd w:fill="ffffff" w:val="clear"/>
        <w:bidi w:val="1"/>
        <w:spacing w:after="0" w:before="0" w:line="240" w:lineRule="auto"/>
        <w:ind w:left="720" w:firstLine="5"/>
        <w:rPr>
          <w:rFonts w:ascii="Heebo" w:cs="Heebo" w:eastAsia="Heebo" w:hAnsi="Heebo"/>
          <w:b w:val="0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החוק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רכשת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מכשיר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אלקטרוני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היבואן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מחויב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לפנות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המכשיר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הישן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במעמד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האספקה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להדגיש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במעמד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הרכישה</w:t>
      </w:r>
      <w:r w:rsidDel="00000000" w:rsidR="00000000" w:rsidRPr="00000000">
        <w:rPr>
          <w:rFonts w:ascii="Heebo" w:cs="Heebo" w:eastAsia="Heebo" w:hAnsi="Heebo"/>
          <w:b w:val="0"/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numPr>
          <w:ilvl w:val="0"/>
          <w:numId w:val="1"/>
        </w:numPr>
        <w:shd w:fill="ffffff" w:val="clear"/>
        <w:bidi w:val="1"/>
        <w:spacing w:after="0" w:before="0" w:line="240" w:lineRule="auto"/>
        <w:ind w:left="785" w:hanging="360"/>
        <w:rPr>
          <w:rFonts w:ascii="Heebo" w:cs="Heebo" w:eastAsia="Heebo" w:hAnsi="Heebo"/>
        </w:rPr>
      </w:pPr>
      <w:r w:rsidDel="00000000" w:rsidR="00000000" w:rsidRPr="00000000">
        <w:rPr>
          <w:rFonts w:ascii="Heebo" w:cs="Heebo" w:eastAsia="Heebo" w:hAnsi="Heebo"/>
          <w:rtl w:val="1"/>
        </w:rPr>
        <w:t xml:space="preserve">פינוי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פסולת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גדולה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ממדרכות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הבתים</w:t>
      </w:r>
      <w:r w:rsidDel="00000000" w:rsidR="00000000" w:rsidRPr="00000000">
        <w:rPr>
          <w:rFonts w:ascii="Heebo" w:cs="Heebo" w:eastAsia="Heebo" w:hAnsi="Heebo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rtl w:val="1"/>
        </w:rPr>
        <w:t xml:space="preserve">ללא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עלות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ind w:left="720" w:firstLine="0"/>
        <w:rPr>
          <w:rFonts w:ascii="Heebo" w:cs="Heebo" w:eastAsia="Heebo" w:hAnsi="Heebo"/>
          <w:color w:val="2b9e2e"/>
        </w:rPr>
      </w:pPr>
      <w:r w:rsidDel="00000000" w:rsidR="00000000" w:rsidRPr="00000000">
        <w:rPr>
          <w:rFonts w:ascii="Heebo" w:cs="Heebo" w:eastAsia="Heebo" w:hAnsi="Heebo"/>
          <w:rtl w:val="1"/>
        </w:rPr>
        <w:t xml:space="preserve">פרטים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במוקד</w:t>
      </w:r>
      <w:r w:rsidDel="00000000" w:rsidR="00000000" w:rsidRPr="00000000">
        <w:rPr>
          <w:rFonts w:ascii="Heebo" w:cs="Heebo" w:eastAsia="Heebo" w:hAnsi="Heebo"/>
          <w:rtl w:val="1"/>
        </w:rPr>
        <w:t xml:space="preserve"> 106 </w:t>
      </w:r>
      <w:r w:rsidDel="00000000" w:rsidR="00000000" w:rsidRPr="00000000">
        <w:rPr>
          <w:rFonts w:ascii="Heebo" w:cs="Heebo" w:eastAsia="Heebo" w:hAnsi="Heebo"/>
          <w:rtl w:val="1"/>
        </w:rPr>
        <w:t xml:space="preserve">ו</w:t>
      </w:r>
      <w:hyperlink r:id="rId9">
        <w:r w:rsidDel="00000000" w:rsidR="00000000" w:rsidRPr="00000000">
          <w:rPr>
            <w:rFonts w:ascii="Heebo" w:cs="Heebo" w:eastAsia="Heebo" w:hAnsi="Heebo"/>
            <w:color w:val="1155cc"/>
            <w:u w:val="single"/>
            <w:rtl w:val="1"/>
          </w:rPr>
          <w:t xml:space="preserve">בטופס</w:t>
        </w:r>
      </w:hyperlink>
      <w:hyperlink r:id="rId10">
        <w:r w:rsidDel="00000000" w:rsidR="00000000" w:rsidRPr="00000000">
          <w:rPr>
            <w:rFonts w:ascii="Heebo" w:cs="Heebo" w:eastAsia="Heebo" w:hAnsi="Heebo"/>
            <w:color w:val="1155cc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rFonts w:ascii="Heebo" w:cs="Heebo" w:eastAsia="Heebo" w:hAnsi="Heebo"/>
            <w:color w:val="1155cc"/>
            <w:u w:val="single"/>
            <w:rtl w:val="1"/>
          </w:rPr>
          <w:t xml:space="preserve">הזמנת</w:t>
        </w:r>
      </w:hyperlink>
      <w:hyperlink r:id="rId12">
        <w:r w:rsidDel="00000000" w:rsidR="00000000" w:rsidRPr="00000000">
          <w:rPr>
            <w:rFonts w:ascii="Heebo" w:cs="Heebo" w:eastAsia="Heebo" w:hAnsi="Heebo"/>
            <w:color w:val="1155cc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rFonts w:ascii="Heebo" w:cs="Heebo" w:eastAsia="Heebo" w:hAnsi="Heebo"/>
            <w:color w:val="1155cc"/>
            <w:u w:val="single"/>
            <w:rtl w:val="1"/>
          </w:rPr>
          <w:t xml:space="preserve">הפינוי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ind w:left="720" w:firstLine="0"/>
        <w:rPr>
          <w:rFonts w:ascii="Heebo" w:cs="Heebo" w:eastAsia="Heebo" w:hAnsi="Heebo"/>
          <w:color w:val="2b9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numPr>
          <w:ilvl w:val="0"/>
          <w:numId w:val="1"/>
        </w:numPr>
        <w:shd w:fill="ffffff" w:val="clear"/>
        <w:bidi w:val="1"/>
        <w:spacing w:after="0" w:before="0" w:line="240" w:lineRule="auto"/>
        <w:ind w:left="785" w:hanging="360"/>
        <w:rPr>
          <w:rFonts w:ascii="Heebo" w:cs="Heebo" w:eastAsia="Heebo" w:hAnsi="Heebo"/>
        </w:rPr>
      </w:pPr>
      <w:r w:rsidDel="00000000" w:rsidR="00000000" w:rsidRPr="00000000">
        <w:rPr>
          <w:rFonts w:ascii="Heebo" w:cs="Heebo" w:eastAsia="Heebo" w:hAnsi="Heebo"/>
          <w:rtl w:val="1"/>
        </w:rPr>
        <w:t xml:space="preserve">הזמנת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פינוי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מפתח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הבית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בתשלום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ind w:left="720" w:firstLine="0"/>
        <w:rPr>
          <w:rFonts w:ascii="Heebo" w:cs="Heebo" w:eastAsia="Heebo" w:hAnsi="Heebo"/>
          <w:color w:val="2b9e2e"/>
        </w:rPr>
      </w:pPr>
      <w:r w:rsidDel="00000000" w:rsidR="00000000" w:rsidRPr="00000000">
        <w:rPr>
          <w:rFonts w:ascii="Heebo" w:cs="Heebo" w:eastAsia="Heebo" w:hAnsi="Heebo"/>
          <w:rtl w:val="1"/>
        </w:rPr>
        <w:t xml:space="preserve">ניתן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להזמין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פינוי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מפתח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הבית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בתשלום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יש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למלא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את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hyperlink r:id="rId14">
        <w:r w:rsidDel="00000000" w:rsidR="00000000" w:rsidRPr="00000000">
          <w:rPr>
            <w:rFonts w:ascii="Heebo" w:cs="Heebo" w:eastAsia="Heebo" w:hAnsi="Heebo"/>
            <w:color w:val="1155cc"/>
            <w:u w:val="single"/>
            <w:rtl w:val="1"/>
          </w:rPr>
          <w:t xml:space="preserve">טופס</w:t>
        </w:r>
      </w:hyperlink>
      <w:hyperlink r:id="rId15">
        <w:r w:rsidDel="00000000" w:rsidR="00000000" w:rsidRPr="00000000">
          <w:rPr>
            <w:rFonts w:ascii="Heebo" w:cs="Heebo" w:eastAsia="Heebo" w:hAnsi="Heebo"/>
            <w:color w:val="1155cc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rFonts w:ascii="Heebo" w:cs="Heebo" w:eastAsia="Heebo" w:hAnsi="Heebo"/>
            <w:color w:val="1155cc"/>
            <w:u w:val="single"/>
            <w:rtl w:val="1"/>
          </w:rPr>
          <w:t xml:space="preserve">הפינוי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jc w:val="center"/>
        <w:rPr>
          <w:rFonts w:ascii="Heebo" w:cs="Heebo" w:eastAsia="Heebo" w:hAnsi="Heebo"/>
          <w:color w:val="2b9e2e"/>
        </w:rPr>
      </w:pPr>
      <w:r w:rsidDel="00000000" w:rsidR="00000000" w:rsidRPr="00000000">
        <w:rPr>
          <w:rFonts w:ascii="Heebo" w:cs="Heebo" w:eastAsia="Heebo" w:hAnsi="Heebo"/>
          <w:color w:val="2b9e2e"/>
          <w:rtl w:val="0"/>
        </w:rPr>
        <w:t xml:space="preserve">,</w:t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rPr>
          <w:rFonts w:ascii="Heebo" w:cs="Heebo" w:eastAsia="Heebo" w:hAnsi="Heebo"/>
          <w:color w:val="000000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מכשיר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חשמל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קטן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ובינוני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וסוללות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לאן</w:t>
      </w:r>
      <w:r w:rsidDel="00000000" w:rsidR="00000000" w:rsidRPr="00000000">
        <w:rPr>
          <w:rFonts w:ascii="Heebo" w:cs="Heebo" w:eastAsia="Heebo" w:hAnsi="Heebo"/>
          <w:color w:val="000000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rPr>
          <w:rFonts w:ascii="Heebo" w:cs="Heebo" w:eastAsia="Heebo" w:hAnsi="Heebo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ind w:left="720" w:firstLine="0"/>
        <w:rPr>
          <w:rFonts w:ascii="Heebo" w:cs="Heebo" w:eastAsia="Heebo" w:hAnsi="Heebo"/>
        </w:rPr>
      </w:pP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מרכזי</w:t>
      </w: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איסוף</w:t>
      </w: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לפסולת</w:t>
      </w: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חשמלית</w:t>
      </w: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גדולה</w:t>
      </w: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קטנה</w:t>
      </w: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וסוללות</w:t>
      </w: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ebo" w:cs="Heebo" w:eastAsia="Heebo" w:hAnsi="Heebo"/>
          <w:rtl w:val="1"/>
        </w:rPr>
        <w:t xml:space="preserve">  </w:t>
        <w:br w:type="textWrapping"/>
      </w:r>
      <w:r w:rsidDel="00000000" w:rsidR="00000000" w:rsidRPr="00000000">
        <w:rPr>
          <w:rFonts w:ascii="Heebo" w:cs="Heebo" w:eastAsia="Heebo" w:hAnsi="Heebo"/>
          <w:rtl w:val="1"/>
        </w:rPr>
        <w:t xml:space="preserve">אל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מרכזי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האיסוף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ניתן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להביא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כל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ציוד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חשמלי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ואלקטרוני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גם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גדולים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כגון</w:t>
      </w:r>
      <w:r w:rsidDel="00000000" w:rsidR="00000000" w:rsidRPr="00000000">
        <w:rPr>
          <w:rFonts w:ascii="Heebo" w:cs="Heebo" w:eastAsia="Heebo" w:hAnsi="Heebo"/>
          <w:rtl w:val="1"/>
        </w:rPr>
        <w:t xml:space="preserve">: </w:t>
      </w:r>
      <w:r w:rsidDel="00000000" w:rsidR="00000000" w:rsidRPr="00000000">
        <w:rPr>
          <w:rFonts w:ascii="Heebo" w:cs="Heebo" w:eastAsia="Heebo" w:hAnsi="Heebo"/>
          <w:rtl w:val="1"/>
        </w:rPr>
        <w:t xml:space="preserve">כלי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חשמל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גדולים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מסכי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מחשב</w:t>
      </w:r>
      <w:r w:rsidDel="00000000" w:rsidR="00000000" w:rsidRPr="00000000">
        <w:rPr>
          <w:rFonts w:ascii="Heebo" w:cs="Heebo" w:eastAsia="Heebo" w:hAnsi="Heebo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rtl w:val="1"/>
        </w:rPr>
        <w:t xml:space="preserve">מאווררים</w:t>
      </w:r>
      <w:r w:rsidDel="00000000" w:rsidR="00000000" w:rsidRPr="00000000">
        <w:rPr>
          <w:rFonts w:ascii="Heebo" w:cs="Heebo" w:eastAsia="Heebo" w:hAnsi="Heebo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rtl w:val="1"/>
        </w:rPr>
        <w:t xml:space="preserve">תנורי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חימום</w:t>
      </w:r>
      <w:r w:rsidDel="00000000" w:rsidR="00000000" w:rsidRPr="00000000">
        <w:rPr>
          <w:rFonts w:ascii="Heebo" w:cs="Heebo" w:eastAsia="Heebo" w:hAnsi="Heebo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rtl w:val="1"/>
        </w:rPr>
        <w:t xml:space="preserve">נורות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סוללות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וכדומה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למיחזור</w:t>
      </w:r>
      <w:r w:rsidDel="00000000" w:rsidR="00000000" w:rsidRPr="00000000">
        <w:rPr>
          <w:rFonts w:ascii="Heebo" w:cs="Heebo" w:eastAsia="Heebo" w:hAnsi="Heebo"/>
          <w:rtl w:val="1"/>
        </w:rPr>
        <w:t xml:space="preserve">. </w:t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ind w:left="720" w:firstLine="0"/>
        <w:rPr>
          <w:rFonts w:ascii="Heebo" w:cs="Heebo" w:eastAsia="Heebo" w:hAnsi="Heebo"/>
          <w:color w:val="ee0000"/>
        </w:rPr>
      </w:pPr>
      <w:r w:rsidDel="00000000" w:rsidR="00000000" w:rsidRPr="00000000">
        <w:rPr>
          <w:rFonts w:ascii="Heebo" w:cs="Heebo" w:eastAsia="Heebo" w:hAnsi="Heebo"/>
          <w:color w:val="ee0000"/>
          <w:rtl w:val="1"/>
        </w:rPr>
        <w:t xml:space="preserve">כתובות</w:t>
      </w:r>
      <w:r w:rsidDel="00000000" w:rsidR="00000000" w:rsidRPr="00000000">
        <w:rPr>
          <w:rFonts w:ascii="Heebo" w:cs="Heebo" w:eastAsia="Heebo" w:hAnsi="Heebo"/>
          <w:color w:val="ee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ee0000"/>
          <w:rtl w:val="1"/>
        </w:rPr>
        <w:t xml:space="preserve">מרכזי</w:t>
      </w:r>
      <w:r w:rsidDel="00000000" w:rsidR="00000000" w:rsidRPr="00000000">
        <w:rPr>
          <w:rFonts w:ascii="Heebo" w:cs="Heebo" w:eastAsia="Heebo" w:hAnsi="Heebo"/>
          <w:color w:val="ee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ee0000"/>
          <w:rtl w:val="1"/>
        </w:rPr>
        <w:t xml:space="preserve">המיחזור</w:t>
      </w:r>
      <w:r w:rsidDel="00000000" w:rsidR="00000000" w:rsidRPr="00000000">
        <w:rPr>
          <w:rFonts w:ascii="Heebo" w:cs="Heebo" w:eastAsia="Heebo" w:hAnsi="Heebo"/>
          <w:color w:val="ee0000"/>
          <w:rtl w:val="1"/>
        </w:rPr>
        <w:t xml:space="preserve">:</w:t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ind w:left="0" w:firstLine="0"/>
        <w:rPr>
          <w:rFonts w:ascii="Heebo" w:cs="Heebo" w:eastAsia="Heebo" w:hAnsi="Heeb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ind w:left="720" w:firstLine="0"/>
        <w:rPr>
          <w:rFonts w:ascii="Heebo" w:cs="Heebo" w:eastAsia="Heebo" w:hAnsi="Heebo"/>
          <w:b w:val="1"/>
        </w:rPr>
      </w:pP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מוקדי</w:t>
      </w: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האיסוף</w:t>
      </w:r>
      <w:r w:rsidDel="00000000" w:rsidR="00000000" w:rsidRPr="00000000">
        <w:rPr>
          <w:rFonts w:ascii="Heebo" w:cs="Heebo" w:eastAsia="Heebo" w:hAnsi="Heebo"/>
          <w:b w:val="1"/>
          <w:rtl w:val="1"/>
        </w:rPr>
        <w:t xml:space="preserve">:</w:t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ind w:left="720" w:firstLine="0"/>
        <w:rPr>
          <w:rFonts w:ascii="Heebo" w:cs="Heebo" w:eastAsia="Heebo" w:hAnsi="Heebo"/>
          <w:b w:val="1"/>
          <w:color w:val="000000"/>
        </w:rPr>
      </w:pP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למוקדי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האיסוף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יש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להשליך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פסולת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אלקטרונית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(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נישאת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עד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50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ס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״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)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כגון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מחשבים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שואב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אבק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טלפונים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מצלמות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,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מדפסות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משחקים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וכדומה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וסוללות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firstLine="720"/>
        <w:rPr>
          <w:rFonts w:ascii="Heebo" w:cs="Heebo" w:eastAsia="Heebo" w:hAnsi="Heebo"/>
          <w:color w:val="000000"/>
        </w:rPr>
      </w:pP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במוקדי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האיסוף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תמצאו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לרוב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שני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מיכלים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firstLine="720"/>
        <w:rPr>
          <w:rFonts w:ascii="Heebo" w:cs="Heebo" w:eastAsia="Heebo" w:hAnsi="Heebo"/>
          <w:color w:val="000000"/>
        </w:rPr>
      </w:pP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מיכל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לאיסוף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סוללות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ind w:left="720" w:firstLine="0"/>
        <w:rPr>
          <w:rFonts w:ascii="Heebo" w:cs="Heebo" w:eastAsia="Heebo" w:hAnsi="Heebo"/>
          <w:color w:val="000000"/>
        </w:rPr>
      </w:pP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מיכל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לאיסוף</w:t>
      </w:r>
      <w:r w:rsidDel="00000000" w:rsidR="00000000" w:rsidRPr="00000000">
        <w:rPr>
          <w:rFonts w:ascii="Heebo" w:cs="Heebo" w:eastAsia="Heebo" w:hAnsi="Heebo"/>
          <w:color w:val="00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פסולת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אלקטרונית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נישאת</w:t>
      </w:r>
      <w:r w:rsidDel="00000000" w:rsidR="00000000" w:rsidRPr="00000000">
        <w:rPr>
          <w:rFonts w:ascii="Heebo" w:cs="Heebo" w:eastAsia="Heebo" w:hAnsi="Heebo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rtl w:val="1"/>
        </w:rPr>
        <w:t xml:space="preserve">עד</w:t>
      </w:r>
      <w:r w:rsidDel="00000000" w:rsidR="00000000" w:rsidRPr="00000000">
        <w:rPr>
          <w:rFonts w:ascii="Heebo" w:cs="Heebo" w:eastAsia="Heebo" w:hAnsi="Heebo"/>
          <w:rtl w:val="1"/>
        </w:rPr>
        <w:t xml:space="preserve"> 50 </w:t>
      </w:r>
      <w:r w:rsidDel="00000000" w:rsidR="00000000" w:rsidRPr="00000000">
        <w:rPr>
          <w:rFonts w:ascii="Heebo" w:cs="Heebo" w:eastAsia="Heebo" w:hAnsi="Heebo"/>
          <w:rtl w:val="1"/>
        </w:rPr>
        <w:t xml:space="preserve">ס</w:t>
      </w:r>
      <w:r w:rsidDel="00000000" w:rsidR="00000000" w:rsidRPr="00000000">
        <w:rPr>
          <w:rFonts w:ascii="Heebo" w:cs="Heebo" w:eastAsia="Heebo" w:hAnsi="Heebo"/>
          <w:rtl w:val="1"/>
        </w:rPr>
        <w:t xml:space="preserve">״</w:t>
      </w:r>
      <w:r w:rsidDel="00000000" w:rsidR="00000000" w:rsidRPr="00000000">
        <w:rPr>
          <w:rFonts w:ascii="Heebo" w:cs="Heebo" w:eastAsia="Heebo" w:hAnsi="Heebo"/>
          <w:rtl w:val="1"/>
        </w:rPr>
        <w:t xml:space="preserve">מ</w:t>
      </w:r>
      <w:r w:rsidDel="00000000" w:rsidR="00000000" w:rsidRPr="00000000">
        <w:rPr>
          <w:rFonts w:ascii="Heebo" w:cs="Heebo" w:eastAsia="Heebo" w:hAnsi="Heebo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ind w:left="720" w:firstLine="0"/>
        <w:rPr>
          <w:rFonts w:ascii="Heebo" w:cs="Heebo" w:eastAsia="Heebo" w:hAnsi="Heeb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ind w:left="720" w:firstLine="0"/>
        <w:rPr>
          <w:rFonts w:ascii="Heebo" w:cs="Heebo" w:eastAsia="Heebo" w:hAnsi="Heebo"/>
          <w:color w:val="ee0000"/>
        </w:rPr>
      </w:pPr>
      <w:r w:rsidDel="00000000" w:rsidR="00000000" w:rsidRPr="00000000">
        <w:rPr>
          <w:rFonts w:ascii="Heebo" w:cs="Heebo" w:eastAsia="Heebo" w:hAnsi="Heebo"/>
          <w:color w:val="ee0000"/>
          <w:rtl w:val="1"/>
        </w:rPr>
        <w:t xml:space="preserve">להלן</w:t>
      </w:r>
      <w:r w:rsidDel="00000000" w:rsidR="00000000" w:rsidRPr="00000000">
        <w:rPr>
          <w:rFonts w:ascii="Heebo" w:cs="Heebo" w:eastAsia="Heebo" w:hAnsi="Heebo"/>
          <w:color w:val="ee0000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color w:val="ee0000"/>
          <w:rtl w:val="1"/>
        </w:rPr>
        <w:t xml:space="preserve">הכתובות</w:t>
      </w:r>
      <w:r w:rsidDel="00000000" w:rsidR="00000000" w:rsidRPr="00000000">
        <w:rPr>
          <w:rFonts w:ascii="Heebo" w:cs="Heebo" w:eastAsia="Heebo" w:hAnsi="Heebo"/>
          <w:color w:val="ee0000"/>
          <w:rtl w:val="1"/>
        </w:rPr>
        <w:t xml:space="preserve">:</w:t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ind w:left="720" w:firstLine="0"/>
        <w:rPr>
          <w:rFonts w:ascii="Heebo" w:cs="Heebo" w:eastAsia="Heebo" w:hAnsi="Heebo"/>
          <w:color w:val="ee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ind w:left="720" w:firstLine="0"/>
        <w:rPr>
          <w:rFonts w:ascii="Heebo" w:cs="Heebo" w:eastAsia="Heebo" w:hAnsi="Heebo"/>
          <w:color w:val="ee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ind w:left="720" w:firstLine="0"/>
        <w:rPr>
          <w:rFonts w:ascii="Heebo" w:cs="Heebo" w:eastAsia="Heebo" w:hAnsi="Heebo"/>
          <w:highlight w:val="white"/>
        </w:rPr>
      </w:pP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מה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לגבי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סוללות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ליתיום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ind w:left="720" w:firstLine="0"/>
        <w:rPr>
          <w:rFonts w:ascii="Heebo" w:cs="Heebo" w:eastAsia="Heebo" w:hAnsi="Heebo"/>
        </w:rPr>
      </w:pP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ניתן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להביא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מכשירי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חשמל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עם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סוללות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ליתיום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שלא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ניתנות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לניתוק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.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סוללות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ליתיום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כגון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: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סוללות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אופניים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וקורקינטים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יש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להשליך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למתקן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ייעודי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לסוללות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ליתיום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מ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 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בלבד</w:t>
      </w:r>
      <w:r w:rsidDel="00000000" w:rsidR="00000000" w:rsidRPr="00000000">
        <w:rPr>
          <w:rFonts w:ascii="Heebo" w:cs="Heebo" w:eastAsia="Heebo" w:hAnsi="Heebo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7" w:type="default"/>
      <w:pgSz w:h="16840" w:w="11900" w:orient="portrait"/>
      <w:pgMar w:bottom="1440" w:top="1440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avid"/>
  <w:font w:name="Arial"/>
  <w:font w:name="Heebo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/>
      <w:drawing>
        <wp:inline distB="0" distT="0" distL="0" distR="0">
          <wp:extent cx="6116320" cy="1094149"/>
          <wp:effectExtent b="0" l="0" r="0" t="0"/>
          <wp:docPr id="29443701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320" cy="1094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5" w:hanging="360"/>
      </w:pPr>
      <w:rPr>
        <w:rFonts w:ascii="Calibri" w:cs="Calibri" w:eastAsia="Calibri" w:hAnsi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0" w:firstLine="0"/>
      </w:pPr>
      <w:rPr>
        <w:rFonts w:ascii="David" w:cs="David" w:eastAsia="David" w:hAnsi="David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David" w:cs="David" w:eastAsia="David" w:hAnsi="David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David" w:cs="David" w:eastAsia="David" w:hAnsi="David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David" w:cs="David" w:eastAsia="David" w:hAnsi="David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David" w:cs="David" w:eastAsia="David" w:hAnsi="David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David" w:cs="David" w:eastAsia="David" w:hAnsi="David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David" w:cs="David" w:eastAsia="David" w:hAnsi="David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David" w:cs="David" w:eastAsia="David" w:hAnsi="David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David" w:cs="David" w:eastAsia="David" w:hAnsi="David"/>
        <w:vertAlign w:val="baseline"/>
      </w:rPr>
    </w:lvl>
  </w:abstractNum>
  <w:abstractNum w:abstractNumId="3">
    <w:lvl w:ilvl="0">
      <w:start w:val="0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David" w:cs="David" w:eastAsia="David" w:hAnsi="David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David" w:cs="David" w:eastAsia="David" w:hAnsi="David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David" w:cs="David" w:eastAsia="David" w:hAnsi="David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David" w:cs="David" w:eastAsia="David" w:hAnsi="David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David" w:cs="David" w:eastAsia="David" w:hAnsi="David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David" w:cs="David" w:eastAsia="David" w:hAnsi="David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David" w:cs="David" w:eastAsia="David" w:hAnsi="David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David" w:cs="David" w:eastAsia="David" w:hAnsi="David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w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0" w:customStyle="1">
    <w:name w:val="Table Normal_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A946C1"/>
    <w:pPr>
      <w:tabs>
        <w:tab w:val="center" w:pos="4680"/>
        <w:tab w:val="right" w:pos="9360"/>
      </w:tabs>
    </w:pPr>
  </w:style>
  <w:style w:type="character" w:styleId="a5" w:customStyle="1">
    <w:name w:val="כותרת עליונה תו"/>
    <w:basedOn w:val="a0"/>
    <w:link w:val="a4"/>
    <w:uiPriority w:val="99"/>
    <w:rsid w:val="00A946C1"/>
  </w:style>
  <w:style w:type="paragraph" w:styleId="a6">
    <w:name w:val="footer"/>
    <w:basedOn w:val="a"/>
    <w:link w:val="a7"/>
    <w:uiPriority w:val="99"/>
    <w:unhideWhenUsed w:val="1"/>
    <w:rsid w:val="00A946C1"/>
    <w:pPr>
      <w:tabs>
        <w:tab w:val="center" w:pos="4680"/>
        <w:tab w:val="right" w:pos="9360"/>
      </w:tabs>
    </w:pPr>
  </w:style>
  <w:style w:type="character" w:styleId="a7" w:customStyle="1">
    <w:name w:val="כותרת תחתונה תו"/>
    <w:basedOn w:val="a0"/>
    <w:link w:val="a6"/>
    <w:uiPriority w:val="99"/>
    <w:rsid w:val="00A946C1"/>
  </w:style>
  <w:style w:type="paragraph" w:styleId="m-6531929989554955450gmail-p2" w:customStyle="1">
    <w:name w:val="m_-6531929989554955450gmail-p2"/>
    <w:basedOn w:val="a"/>
    <w:rsid w:val="00BC5095"/>
    <w:pPr>
      <w:spacing w:after="100" w:afterAutospacing="1" w:before="100" w:beforeAutospacing="1" w:line="259" w:lineRule="auto"/>
    </w:pPr>
    <w:rPr>
      <w:rFonts w:ascii="Times New Roman" w:cs="Times New Roman" w:eastAsia="Times New Roman" w:hAnsi="Times New Roman"/>
      <w:u w:color="000000"/>
    </w:rPr>
  </w:style>
  <w:style w:type="table" w:styleId="a8">
    <w:name w:val="Table Grid"/>
    <w:basedOn w:val="a1"/>
    <w:uiPriority w:val="39"/>
    <w:rsid w:val="00BC509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60" w:line="259" w:lineRule="auto"/>
    </w:pPr>
    <w:rPr>
      <w:rFonts w:ascii="Times New Roman" w:cs="Times New Roman" w:eastAsia="Arial Unicode MS" w:hAnsi="Times New Roman"/>
      <w:sz w:val="20"/>
      <w:szCs w:val="20"/>
      <w:bdr w:space="0" w:sz="0" w:val="ni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List Paragraph"/>
    <w:basedOn w:val="a"/>
    <w:qFormat w:val="1"/>
    <w:rsid w:val="00824CDA"/>
    <w:pPr>
      <w:bidi w:val="1"/>
      <w:spacing w:after="160" w:line="256" w:lineRule="auto"/>
      <w:ind w:left="720"/>
      <w:contextualSpacing w:val="1"/>
    </w:pPr>
    <w:rPr>
      <w:sz w:val="22"/>
      <w:szCs w:val="22"/>
    </w:rPr>
  </w:style>
  <w:style w:type="table" w:styleId="2-6">
    <w:name w:val="Grid Table 2 Accent 6"/>
    <w:basedOn w:val="a1"/>
    <w:uiPriority w:val="47"/>
    <w:rsid w:val="005B2644"/>
    <w:tblPr>
      <w:tblStyleRowBandSize w:val="1"/>
      <w:tblStyleColBandSize w:val="1"/>
      <w:tblBorders>
        <w:top w:color="a8d08d" w:space="0" w:sz="2" w:themeColor="accent6" w:themeTint="000099" w:val="single"/>
        <w:bottom w:color="a8d08d" w:space="0" w:sz="2" w:themeColor="accent6" w:themeTint="000099" w:val="single"/>
        <w:insideH w:color="a8d08d" w:space="0" w:sz="2" w:themeColor="accent6" w:themeTint="000099" w:val="single"/>
        <w:insideV w:color="a8d08d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8d08d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paragraph" w:styleId="aa" w:customStyle="1">
    <w:name w:val="גוף"/>
    <w:rsid w:val="00473EA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bidi w:val="1"/>
    </w:pPr>
    <w:rPr>
      <w:rFonts w:ascii="Arial" w:cs="Arial Unicode MS" w:eastAsia="Arial Unicode MS" w:hAnsi="Arial Unicode MS"/>
      <w:color w:val="000000"/>
      <w:sz w:val="20"/>
      <w:szCs w:val="20"/>
      <w:u w:color="000000"/>
      <w:bdr w:space="0" w:sz="0" w:val="nil"/>
    </w:rPr>
  </w:style>
  <w:style w:type="character" w:styleId="Hyperlink">
    <w:name w:val="Hyperlink"/>
    <w:basedOn w:val="a0"/>
    <w:uiPriority w:val="99"/>
    <w:unhideWhenUsed w:val="1"/>
    <w:rsid w:val="00255400"/>
    <w:rPr>
      <w:color w:val="0563c1" w:themeColor="hyperlink"/>
      <w:u w:val="single"/>
    </w:rPr>
  </w:style>
  <w:style w:type="character" w:styleId="10" w:customStyle="1">
    <w:name w:val="אזכור לא מזוהה1"/>
    <w:basedOn w:val="a0"/>
    <w:uiPriority w:val="99"/>
    <w:semiHidden w:val="1"/>
    <w:unhideWhenUsed w:val="1"/>
    <w:rsid w:val="00255400"/>
    <w:rPr>
      <w:color w:val="605e5c"/>
      <w:shd w:color="auto" w:fill="e1dfdd" w:val="clear"/>
    </w:rPr>
  </w:style>
  <w:style w:type="character" w:styleId="FollowedHyperlink">
    <w:name w:val="FollowedHyperlink"/>
    <w:basedOn w:val="a0"/>
    <w:uiPriority w:val="99"/>
    <w:semiHidden w:val="1"/>
    <w:unhideWhenUsed w:val="1"/>
    <w:rsid w:val="009578A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i.org.il/%d7%94%d7%96%d7%9e%d7%a0%d7%aa-%d7%90%d7%99%d7%a1%d7%95%d7%a3/" TargetMode="External"/><Relationship Id="rId10" Type="http://schemas.openxmlformats.org/officeDocument/2006/relationships/hyperlink" Target="https://mai.org.il/%d7%94%d7%96%d7%9e%d7%a0%d7%aa-%d7%90%d7%99%d7%a1%d7%95%d7%a3/" TargetMode="External"/><Relationship Id="rId13" Type="http://schemas.openxmlformats.org/officeDocument/2006/relationships/hyperlink" Target="https://mai.org.il/%d7%94%d7%96%d7%9e%d7%a0%d7%aa-%d7%90%d7%99%d7%a1%d7%95%d7%a3/" TargetMode="External"/><Relationship Id="rId12" Type="http://schemas.openxmlformats.org/officeDocument/2006/relationships/hyperlink" Target="https://mai.org.il/%d7%94%d7%96%d7%9e%d7%a0%d7%aa-%d7%90%d7%99%d7%a1%d7%95%d7%a3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i.org.il/%d7%94%d7%96%d7%9e%d7%a0%d7%aa-%d7%90%d7%99%d7%a1%d7%95%d7%a3/" TargetMode="External"/><Relationship Id="rId15" Type="http://schemas.openxmlformats.org/officeDocument/2006/relationships/hyperlink" Target="https://mai.org.il/%d7%94%d7%96%d7%9e%d7%a0%d7%aa-%d7%90%d7%99%d7%a1%d7%95%d7%a3/" TargetMode="External"/><Relationship Id="rId14" Type="http://schemas.openxmlformats.org/officeDocument/2006/relationships/hyperlink" Target="https://mai.org.il/%d7%94%d7%96%d7%9e%d7%a0%d7%aa-%d7%90%d7%99%d7%a1%d7%95%d7%a3/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mai.org.il/%d7%94%d7%96%d7%9e%d7%a0%d7%aa-%d7%90%d7%99%d7%a1%d7%95%d7%a3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protect.checkpoint.com/v2/___https://mai.org.il/mai_map/___.YzJlOnJhbWF0aGFzaGFyb246YzpvOmExNzBiZTYzMWJkOWYwZWE4ZTA4ZWY2NWJiYWNkZmI1OjY6ZWU3MjoxMmI3MDZiYzQwMjFkNjdiYmU5ZTE0NDg1YWU5MWFiM2NmNjcxNGM2MTg1MzhlODViOTJiZmVkYjIzODgyYTAxOnA6VDp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ebo-regular.ttf"/><Relationship Id="rId2" Type="http://schemas.openxmlformats.org/officeDocument/2006/relationships/font" Target="fonts/Heeb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4E/7JAZ8k+6Z3VN2VdfdSt5s/g==">CgMxLjA4AHIhMWNVWVVlUlN3LXpvSjB3RjZlOEFYOGNNaHNJNVBFVUpU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2025-09-10T09:18:00Z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f4fcd0ed-6794-46f5-b427-f47a0b5502e8</vt:lpwstr>
  </property>
</Properties>
</file>