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B4FF" w14:textId="77777777" w:rsidR="009845A3" w:rsidRDefault="009845A3" w:rsidP="00604B65">
      <w:pPr>
        <w:pStyle w:val="a9"/>
        <w:pBdr>
          <w:top w:val="nil"/>
          <w:left w:val="nil"/>
          <w:bottom w:val="nil"/>
          <w:right w:val="nil"/>
          <w:between w:val="nil"/>
        </w:pBdr>
        <w:jc w:val="center"/>
        <w:rPr>
          <w:rFonts w:ascii="Dubai" w:hAnsi="Dubai" w:cstheme="minorBidi"/>
          <w:b/>
          <w:bCs/>
          <w:noProof/>
          <w:color w:val="000000"/>
          <w:sz w:val="24"/>
          <w:szCs w:val="24"/>
          <w:u w:val="single"/>
          <w:rtl/>
        </w:rPr>
      </w:pPr>
    </w:p>
    <w:p w14:paraId="2CEDEF40" w14:textId="77777777" w:rsidR="009845A3" w:rsidRDefault="009845A3" w:rsidP="00604B65">
      <w:pPr>
        <w:pStyle w:val="a9"/>
        <w:pBdr>
          <w:top w:val="nil"/>
          <w:left w:val="nil"/>
          <w:bottom w:val="nil"/>
          <w:right w:val="nil"/>
          <w:between w:val="nil"/>
        </w:pBdr>
        <w:jc w:val="center"/>
        <w:rPr>
          <w:rFonts w:ascii="Dubai" w:hAnsi="Dubai" w:cstheme="minorBidi"/>
          <w:b/>
          <w:bCs/>
          <w:noProof/>
          <w:color w:val="000000"/>
          <w:sz w:val="24"/>
          <w:szCs w:val="24"/>
          <w:u w:val="single"/>
          <w:rtl/>
        </w:rPr>
      </w:pPr>
    </w:p>
    <w:p w14:paraId="0B7C4329" w14:textId="1F697D05" w:rsidR="003A45D8" w:rsidRPr="00604B65" w:rsidRDefault="003A45D8" w:rsidP="00604B65">
      <w:pPr>
        <w:pStyle w:val="a9"/>
        <w:pBdr>
          <w:top w:val="nil"/>
          <w:left w:val="nil"/>
          <w:bottom w:val="nil"/>
          <w:right w:val="nil"/>
          <w:between w:val="nil"/>
        </w:pBdr>
        <w:jc w:val="center"/>
        <w:rPr>
          <w:rFonts w:ascii="Dubai" w:hAnsi="Dubai" w:cs="Dubai"/>
          <w:b/>
          <w:bCs/>
          <w:noProof/>
          <w:color w:val="000000"/>
          <w:sz w:val="24"/>
          <w:szCs w:val="24"/>
          <w:u w:val="single"/>
          <w:rtl/>
          <w:lang w:bidi="ar-SA"/>
        </w:rPr>
      </w:pPr>
      <w:r w:rsidRPr="00604B65">
        <w:rPr>
          <w:rFonts w:ascii="Dubai" w:hAnsi="Dubai" w:cs="Dubai"/>
          <w:b/>
          <w:bCs/>
          <w:noProof/>
          <w:color w:val="000000"/>
          <w:sz w:val="24"/>
          <w:szCs w:val="24"/>
          <w:u w:val="single"/>
          <w:rtl/>
          <w:lang w:bidi="ar-SA"/>
        </w:rPr>
        <w:t>محتوى صفحة على موقع السلطة المحلية</w:t>
      </w:r>
    </w:p>
    <w:p w14:paraId="26E722C8" w14:textId="24FCEE9D" w:rsidR="003A45D8" w:rsidRPr="00604B65" w:rsidRDefault="003A45D8" w:rsidP="00604B65">
      <w:pPr>
        <w:bidi/>
        <w:rPr>
          <w:rFonts w:ascii="Dubai" w:hAnsi="Dubai" w:cs="Dubai"/>
          <w:b/>
          <w:bCs/>
          <w:color w:val="000000"/>
          <w:sz w:val="22"/>
          <w:szCs w:val="22"/>
          <w:u w:val="single"/>
          <w:rtl/>
          <w:lang w:bidi="ar-SA"/>
        </w:rPr>
      </w:pPr>
      <w:r w:rsidRPr="00604B65">
        <w:rPr>
          <w:rFonts w:ascii="Dubai" w:hAnsi="Dubai" w:cs="Dubai"/>
          <w:b/>
          <w:bCs/>
          <w:color w:val="000000"/>
          <w:sz w:val="22"/>
          <w:szCs w:val="22"/>
          <w:u w:val="single"/>
          <w:rtl/>
          <w:lang w:bidi="ar-SA"/>
        </w:rPr>
        <w:t xml:space="preserve">جهاز كهربائي وبطاريات، إلى أين؟ </w:t>
      </w:r>
    </w:p>
    <w:p w14:paraId="0C2E084F" w14:textId="77777777" w:rsidR="003A45D8" w:rsidRPr="00604B65" w:rsidRDefault="003A45D8" w:rsidP="003A45D8">
      <w:pPr>
        <w:bidi/>
        <w:rPr>
          <w:rFonts w:ascii="Dubai" w:hAnsi="Dubai" w:cs="Dubai"/>
          <w:color w:val="000000"/>
          <w:sz w:val="20"/>
          <w:szCs w:val="20"/>
          <w:rtl/>
        </w:rPr>
      </w:pPr>
      <w:r w:rsidRPr="00604B65">
        <w:rPr>
          <w:rFonts w:ascii="Dubai" w:hAnsi="Dubai" w:cs="Dubai"/>
          <w:color w:val="000000"/>
          <w:sz w:val="20"/>
          <w:szCs w:val="20"/>
          <w:rtl/>
          <w:lang w:bidi="ar-SA"/>
        </w:rPr>
        <w:t>نعيد تدوير النفايات الإلكترونية والبطاريات في بلدية</w:t>
      </w:r>
      <w:r w:rsidRPr="00604B65">
        <w:rPr>
          <w:rFonts w:ascii="Dubai" w:hAnsi="Dubai" w:cs="Dubai"/>
          <w:color w:val="000000"/>
          <w:sz w:val="20"/>
          <w:szCs w:val="20"/>
        </w:rPr>
        <w:t xml:space="preserve"> </w:t>
      </w:r>
      <w:r w:rsidRPr="00604B65">
        <w:rPr>
          <w:rFonts w:ascii="Dubai" w:hAnsi="Dubai" w:cs="Dubai"/>
          <w:color w:val="000000"/>
          <w:sz w:val="20"/>
          <w:szCs w:val="20"/>
          <w:highlight w:val="yellow"/>
        </w:rPr>
        <w:t>___________</w:t>
      </w:r>
    </w:p>
    <w:p w14:paraId="5D017446" w14:textId="77777777" w:rsidR="003A45D8" w:rsidRPr="00604B65" w:rsidRDefault="003A45D8" w:rsidP="003A45D8">
      <w:pPr>
        <w:bidi/>
        <w:rPr>
          <w:rFonts w:ascii="Dubai" w:hAnsi="Dubai" w:cs="Dubai"/>
          <w:color w:val="000000"/>
          <w:sz w:val="20"/>
          <w:szCs w:val="20"/>
          <w:rtl/>
        </w:rPr>
      </w:pPr>
    </w:p>
    <w:p w14:paraId="1BD67667" w14:textId="77777777" w:rsidR="003A45D8" w:rsidRPr="00604B65" w:rsidRDefault="003A45D8" w:rsidP="003A45D8">
      <w:pPr>
        <w:bidi/>
        <w:rPr>
          <w:rFonts w:ascii="Dubai" w:hAnsi="Dubai" w:cs="Dubai"/>
          <w:color w:val="000000"/>
          <w:sz w:val="20"/>
          <w:szCs w:val="20"/>
          <w:rtl/>
          <w:lang w:bidi="ar-SA"/>
        </w:rPr>
      </w:pPr>
      <w:r w:rsidRPr="00604B65">
        <w:rPr>
          <w:rFonts w:ascii="Dubai" w:hAnsi="Dubai" w:cs="Dubai"/>
          <w:color w:val="000000"/>
          <w:sz w:val="20"/>
          <w:szCs w:val="20"/>
          <w:rtl/>
          <w:lang w:bidi="ar-SA"/>
        </w:rPr>
        <w:t>بالتعاون مع شركة "ماي"، تُدير الشركة عددًا من عمليات الجمع والتخلص من النفايات الإلكترونية والبطاريات من السكان وذلك لتمكين جميع سكان المجلس من فصل النفايات الإلكترونية والبطاريات الملوثة وإعادة تدويرها.</w:t>
      </w:r>
    </w:p>
    <w:p w14:paraId="0D890026" w14:textId="77777777" w:rsidR="003A45D8" w:rsidRPr="00604B65" w:rsidRDefault="003A45D8" w:rsidP="003A45D8">
      <w:pPr>
        <w:bidi/>
        <w:rPr>
          <w:rFonts w:ascii="Dubai" w:hAnsi="Dubai" w:cs="Dubai"/>
          <w:color w:val="000000"/>
          <w:sz w:val="20"/>
          <w:szCs w:val="20"/>
          <w:rtl/>
        </w:rPr>
      </w:pPr>
    </w:p>
    <w:p w14:paraId="7A51060B" w14:textId="77777777" w:rsidR="003A45D8" w:rsidRPr="00604B65" w:rsidRDefault="003A45D8" w:rsidP="003A45D8">
      <w:pPr>
        <w:bidi/>
        <w:rPr>
          <w:rFonts w:ascii="Dubai" w:hAnsi="Dubai" w:cs="Dubai"/>
          <w:b/>
          <w:bCs/>
          <w:color w:val="000000"/>
          <w:sz w:val="22"/>
          <w:szCs w:val="22"/>
          <w:u w:val="single"/>
          <w:rtl/>
          <w:lang w:bidi="ar-SA"/>
        </w:rPr>
      </w:pPr>
      <w:r w:rsidRPr="00604B65">
        <w:rPr>
          <w:rFonts w:ascii="Dubai" w:hAnsi="Dubai" w:cs="Dubai"/>
          <w:b/>
          <w:bCs/>
          <w:color w:val="000000"/>
          <w:sz w:val="22"/>
          <w:szCs w:val="22"/>
          <w:u w:val="single"/>
          <w:rtl/>
          <w:lang w:bidi="ar-SA"/>
        </w:rPr>
        <w:t xml:space="preserve">ما هي النفايات الإلكترونية؟ </w:t>
      </w:r>
    </w:p>
    <w:p w14:paraId="1161C31E" w14:textId="77777777" w:rsidR="003A45D8" w:rsidRPr="00604B65" w:rsidRDefault="003A45D8" w:rsidP="003A45D8">
      <w:pPr>
        <w:bidi/>
        <w:rPr>
          <w:rFonts w:ascii="Dubai" w:hAnsi="Dubai" w:cs="Dubai"/>
          <w:color w:val="000000"/>
          <w:sz w:val="20"/>
          <w:szCs w:val="20"/>
          <w:rtl/>
        </w:rPr>
      </w:pPr>
      <w:r w:rsidRPr="00604B65">
        <w:rPr>
          <w:rFonts w:ascii="Dubai" w:hAnsi="Dubai" w:cs="Dubai"/>
          <w:color w:val="000000"/>
          <w:sz w:val="20"/>
          <w:szCs w:val="20"/>
          <w:rtl/>
          <w:lang w:bidi="ar-SA"/>
        </w:rPr>
        <w:t>أي جهاز يمر عبره تيار كهربائي، يعمل بالكهرباء أو البطاريات، أو أي معدات كهربائية وإلكترونية معطلة أو مستبدلة، مصابيح وبطاريات.</w:t>
      </w:r>
    </w:p>
    <w:p w14:paraId="6E8717C2" w14:textId="77777777" w:rsidR="000636CF" w:rsidRPr="00604B65" w:rsidRDefault="000636CF">
      <w:pPr>
        <w:bidi/>
        <w:rPr>
          <w:rFonts w:ascii="Dubai" w:hAnsi="Dubai" w:cs="Dubai"/>
          <w:color w:val="000000"/>
          <w:sz w:val="20"/>
          <w:szCs w:val="20"/>
          <w:rtl/>
        </w:rPr>
      </w:pPr>
    </w:p>
    <w:p w14:paraId="63363467" w14:textId="6ED568A3" w:rsidR="003A45D8" w:rsidRPr="00604B65" w:rsidRDefault="003A45D8">
      <w:pPr>
        <w:bidi/>
        <w:rPr>
          <w:rFonts w:ascii="Dubai" w:hAnsi="Dubai" w:cs="Dubai"/>
          <w:color w:val="000000"/>
          <w:sz w:val="22"/>
          <w:szCs w:val="22"/>
          <w:u w:val="single"/>
          <w:rtl/>
          <w:lang w:bidi="ar-SA"/>
        </w:rPr>
      </w:pPr>
      <w:r w:rsidRPr="00604B65">
        <w:rPr>
          <w:rFonts w:ascii="Dubai" w:hAnsi="Dubai" w:cs="Dubai"/>
          <w:b/>
          <w:bCs/>
          <w:color w:val="000000"/>
          <w:sz w:val="22"/>
          <w:szCs w:val="22"/>
          <w:u w:val="single"/>
          <w:rtl/>
          <w:lang w:bidi="ar-SA"/>
        </w:rPr>
        <w:t>لماذا نعيد التدوير؟</w:t>
      </w:r>
      <w:r w:rsidRPr="00604B65">
        <w:rPr>
          <w:rFonts w:ascii="Dubai" w:hAnsi="Dubai" w:cs="Dubai"/>
          <w:color w:val="000000"/>
          <w:sz w:val="22"/>
          <w:szCs w:val="22"/>
          <w:u w:val="single"/>
          <w:rtl/>
          <w:lang w:bidi="ar-SA"/>
        </w:rPr>
        <w:t xml:space="preserve"> </w:t>
      </w:r>
    </w:p>
    <w:p w14:paraId="31855126" w14:textId="77777777" w:rsidR="000636CF" w:rsidRPr="00604B65" w:rsidRDefault="003A45D8" w:rsidP="003A45D8">
      <w:pPr>
        <w:bidi/>
        <w:rPr>
          <w:rFonts w:ascii="Dubai" w:hAnsi="Dubai" w:cs="Dubai"/>
          <w:color w:val="000000"/>
          <w:sz w:val="20"/>
          <w:szCs w:val="20"/>
          <w:rtl/>
        </w:rPr>
      </w:pPr>
      <w:r w:rsidRPr="00604B65">
        <w:rPr>
          <w:rFonts w:ascii="Dubai" w:hAnsi="Dubai" w:cs="Dubai"/>
          <w:color w:val="000000"/>
          <w:sz w:val="20"/>
          <w:szCs w:val="20"/>
          <w:rtl/>
          <w:lang w:bidi="ar-SA"/>
        </w:rPr>
        <w:t>تحتوي النفايات على العديد من المواد، مثل الحديد والفولاذ والمعادن الثقيلة، والتي قد تتغلغل إلى داخل الأرض، تُطلق غازات سامة في الهواء، تُلوث المياه الجوفية، وبالتالي تُلحق الضرر بنا وبالحيوانات وفي بيئتنا.</w:t>
      </w:r>
    </w:p>
    <w:p w14:paraId="6286F0B3" w14:textId="77777777" w:rsidR="003A45D8" w:rsidRPr="00604B65" w:rsidRDefault="003A45D8">
      <w:pPr>
        <w:bidi/>
        <w:rPr>
          <w:rFonts w:ascii="Dubai" w:hAnsi="Dubai" w:cs="Dubai"/>
          <w:color w:val="000000"/>
          <w:sz w:val="20"/>
          <w:szCs w:val="20"/>
          <w:rtl/>
        </w:rPr>
      </w:pPr>
    </w:p>
    <w:p w14:paraId="7F196329" w14:textId="77777777" w:rsidR="000636CF" w:rsidRPr="00604B65" w:rsidRDefault="003A45D8">
      <w:pPr>
        <w:tabs>
          <w:tab w:val="left" w:pos="720"/>
        </w:tabs>
        <w:bidi/>
        <w:spacing w:line="254" w:lineRule="auto"/>
        <w:ind w:left="720" w:right="720" w:hanging="720"/>
        <w:rPr>
          <w:rFonts w:ascii="Dubai" w:hAnsi="Dubai" w:cs="Dubai"/>
          <w:color w:val="000000"/>
          <w:sz w:val="20"/>
          <w:szCs w:val="20"/>
          <w:u w:val="single"/>
          <w:rtl/>
          <w:lang w:bidi="ar-SA"/>
        </w:rPr>
      </w:pPr>
      <w:r w:rsidRPr="00604B65">
        <w:rPr>
          <w:rFonts w:ascii="Dubai" w:hAnsi="Dubai" w:cs="Dubai"/>
          <w:color w:val="000000"/>
          <w:sz w:val="20"/>
          <w:szCs w:val="20"/>
          <w:u w:val="single"/>
          <w:rtl/>
          <w:lang w:bidi="ar-SA"/>
        </w:rPr>
        <w:t>هل تعلم؟</w:t>
      </w:r>
    </w:p>
    <w:p w14:paraId="0BFE0792" w14:textId="77777777" w:rsidR="003A45D8" w:rsidRPr="00604B65" w:rsidRDefault="003A45D8" w:rsidP="003A45D8">
      <w:pPr>
        <w:pStyle w:val="a9"/>
        <w:numPr>
          <w:ilvl w:val="0"/>
          <w:numId w:val="6"/>
        </w:numPr>
        <w:tabs>
          <w:tab w:val="left" w:pos="720"/>
        </w:tabs>
        <w:spacing w:line="254" w:lineRule="auto"/>
        <w:ind w:right="720"/>
        <w:rPr>
          <w:rFonts w:ascii="Dubai" w:hAnsi="Dubai" w:cs="Dubai"/>
          <w:color w:val="000000"/>
          <w:sz w:val="20"/>
          <w:szCs w:val="20"/>
          <w:lang w:bidi="ar-SA"/>
        </w:rPr>
      </w:pPr>
      <w:r w:rsidRPr="00604B65">
        <w:rPr>
          <w:rFonts w:ascii="Dubai" w:hAnsi="Dubai" w:cs="Dubai"/>
          <w:color w:val="000000"/>
          <w:sz w:val="20"/>
          <w:szCs w:val="20"/>
          <w:rtl/>
          <w:lang w:bidi="ar-SA"/>
        </w:rPr>
        <w:t>تُشكل النفايات الإلكترونية 3% فقط من نفاياتنا، لكنها تُشكل 70% من عوامل التلوث الناتجة عن النفايات المنزلية.</w:t>
      </w:r>
    </w:p>
    <w:p w14:paraId="2B752044" w14:textId="77777777" w:rsidR="003A45D8" w:rsidRPr="00604B65" w:rsidRDefault="003A45D8" w:rsidP="003A45D8">
      <w:pPr>
        <w:pStyle w:val="a9"/>
        <w:numPr>
          <w:ilvl w:val="0"/>
          <w:numId w:val="6"/>
        </w:numPr>
        <w:tabs>
          <w:tab w:val="left" w:pos="720"/>
        </w:tabs>
        <w:spacing w:line="254" w:lineRule="auto"/>
        <w:ind w:right="720"/>
        <w:rPr>
          <w:rFonts w:ascii="Dubai" w:hAnsi="Dubai" w:cs="Dubai"/>
          <w:color w:val="000000"/>
          <w:sz w:val="20"/>
          <w:szCs w:val="20"/>
          <w:rtl/>
          <w:lang w:bidi="ar-SA"/>
        </w:rPr>
      </w:pPr>
      <w:r w:rsidRPr="00604B65">
        <w:rPr>
          <w:rFonts w:ascii="Dubai" w:hAnsi="Dubai" w:cs="Dubai"/>
          <w:color w:val="000000"/>
          <w:sz w:val="20"/>
          <w:szCs w:val="20"/>
          <w:rtl/>
          <w:lang w:bidi="ar-SA"/>
        </w:rPr>
        <w:t>عند شراء منتج كهربائي جديد، يلتزم المُسوّق بقبول منتج كهربائي قديم منكم (في المنزل أو المتجر) لإعادة تدويره، دون أي تكلفة إضافية.</w:t>
      </w:r>
    </w:p>
    <w:p w14:paraId="534AE26C" w14:textId="22C89281" w:rsidR="003A45D8" w:rsidRPr="00604B65" w:rsidRDefault="003A45D8" w:rsidP="00604B65">
      <w:pPr>
        <w:bidi/>
        <w:spacing w:after="160" w:line="254" w:lineRule="auto"/>
        <w:rPr>
          <w:rFonts w:ascii="Dubai" w:hAnsi="Dubai" w:cs="Dubai"/>
          <w:color w:val="000000"/>
          <w:sz w:val="20"/>
          <w:szCs w:val="20"/>
          <w:rtl/>
          <w:lang w:bidi="ar-SA"/>
        </w:rPr>
      </w:pPr>
      <w:r w:rsidRPr="00604B65">
        <w:rPr>
          <w:rFonts w:ascii="Dubai" w:hAnsi="Dubai" w:cs="Dubai"/>
          <w:color w:val="000000"/>
          <w:sz w:val="20"/>
          <w:szCs w:val="20"/>
          <w:rtl/>
          <w:lang w:bidi="ar-SA"/>
        </w:rPr>
        <w:t>خيارات تسليم النفايات الإلكترونية والكهربائية والبطاريات لإعادة التدوير في المدينة:</w:t>
      </w:r>
    </w:p>
    <w:p w14:paraId="7244BD8C" w14:textId="77777777" w:rsidR="00515327" w:rsidRPr="00604B65" w:rsidRDefault="00515327" w:rsidP="00515327">
      <w:pPr>
        <w:bidi/>
        <w:rPr>
          <w:rFonts w:ascii="Dubai" w:hAnsi="Dubai" w:cs="Dubai"/>
          <w:b/>
          <w:bCs/>
          <w:sz w:val="22"/>
          <w:szCs w:val="22"/>
          <w:u w:val="single"/>
          <w:rtl/>
        </w:rPr>
      </w:pPr>
      <w:r w:rsidRPr="00604B65">
        <w:rPr>
          <w:rFonts w:ascii="Dubai" w:hAnsi="Dubai" w:cs="Dubai"/>
          <w:b/>
          <w:bCs/>
          <w:sz w:val="22"/>
          <w:szCs w:val="22"/>
          <w:u w:val="single"/>
          <w:rtl/>
          <w:lang w:bidi="ar-SA"/>
        </w:rPr>
        <w:t>جهاز كهربائي كبير، إلى أين؟</w:t>
      </w:r>
    </w:p>
    <w:p w14:paraId="5228AA5B" w14:textId="77777777" w:rsidR="00515327" w:rsidRPr="00604B65" w:rsidRDefault="00515327" w:rsidP="00515327">
      <w:pPr>
        <w:bidi/>
        <w:rPr>
          <w:rFonts w:ascii="Dubai" w:hAnsi="Dubai" w:cs="Dubai"/>
          <w:sz w:val="20"/>
          <w:szCs w:val="20"/>
          <w:rtl/>
        </w:rPr>
      </w:pPr>
      <w:r w:rsidRPr="00604B65">
        <w:rPr>
          <w:rFonts w:ascii="Dubai" w:hAnsi="Dubai" w:cs="Dubai"/>
          <w:sz w:val="20"/>
          <w:szCs w:val="20"/>
          <w:rtl/>
          <w:lang w:bidi="ar-SA"/>
        </w:rPr>
        <w:t>هل اشتريتم جهازًا كهربائيًا جديدًا؟ يحق لكم إزالة الجهاز القديم مجانًا</w:t>
      </w:r>
      <w:r w:rsidRPr="00604B65">
        <w:rPr>
          <w:rFonts w:ascii="Dubai" w:hAnsi="Dubai" w:cs="Dubai"/>
          <w:sz w:val="20"/>
          <w:szCs w:val="20"/>
        </w:rPr>
        <w:t>.</w:t>
      </w:r>
    </w:p>
    <w:p w14:paraId="7D1C40B1" w14:textId="77777777" w:rsidR="00515327" w:rsidRPr="00604B65" w:rsidRDefault="00515327" w:rsidP="00515327">
      <w:pPr>
        <w:bidi/>
        <w:rPr>
          <w:rFonts w:ascii="Dubai" w:hAnsi="Dubai" w:cs="Dubai"/>
          <w:sz w:val="20"/>
          <w:szCs w:val="20"/>
          <w:rtl/>
        </w:rPr>
      </w:pPr>
      <w:r w:rsidRPr="00604B65">
        <w:rPr>
          <w:rFonts w:ascii="Dubai" w:hAnsi="Dubai" w:cs="Dubai"/>
          <w:sz w:val="20"/>
          <w:szCs w:val="20"/>
          <w:rtl/>
          <w:lang w:bidi="ar-SA"/>
        </w:rPr>
        <w:t>خدمة مجانية للمواطنين لإزالة أي جهاز كهربائي قديم عند شراء جهاز جديد.</w:t>
      </w:r>
    </w:p>
    <w:p w14:paraId="3FEACC20" w14:textId="77777777" w:rsidR="00515327" w:rsidRPr="00604B65" w:rsidRDefault="00515327" w:rsidP="00515327">
      <w:pPr>
        <w:bidi/>
        <w:rPr>
          <w:rFonts w:ascii="Dubai" w:hAnsi="Dubai" w:cs="Dubai"/>
          <w:rtl/>
        </w:rPr>
      </w:pPr>
    </w:p>
    <w:p w14:paraId="135E203D" w14:textId="77777777" w:rsidR="000636CF" w:rsidRPr="00604B65" w:rsidRDefault="00515327">
      <w:pPr>
        <w:pBdr>
          <w:top w:val="nil"/>
          <w:left w:val="nil"/>
          <w:bottom w:val="nil"/>
          <w:right w:val="nil"/>
          <w:between w:val="nil"/>
        </w:pBdr>
        <w:bidi/>
        <w:rPr>
          <w:rFonts w:ascii="Dubai" w:hAnsi="Dubai" w:cs="Dubai"/>
          <w:b/>
          <w:bCs/>
          <w:color w:val="000000"/>
          <w:sz w:val="22"/>
          <w:szCs w:val="22"/>
          <w:u w:val="single"/>
          <w:rtl/>
          <w:lang w:bidi="ar-SA"/>
        </w:rPr>
      </w:pPr>
      <w:r w:rsidRPr="00604B65">
        <w:rPr>
          <w:rFonts w:ascii="Dubai" w:hAnsi="Dubai" w:cs="Dubai"/>
          <w:b/>
          <w:bCs/>
          <w:color w:val="000000"/>
          <w:sz w:val="22"/>
          <w:szCs w:val="22"/>
          <w:u w:val="single"/>
          <w:rtl/>
          <w:lang w:bidi="ar-SA"/>
        </w:rPr>
        <w:t xml:space="preserve">جهاز كهربائي صغير ومتوسط وبطاريات، إلى أين؟ </w:t>
      </w:r>
    </w:p>
    <w:p w14:paraId="45B5D528" w14:textId="77777777" w:rsidR="00515327" w:rsidRPr="00604B65" w:rsidRDefault="00515327" w:rsidP="00515327">
      <w:pPr>
        <w:pBdr>
          <w:top w:val="nil"/>
          <w:left w:val="nil"/>
          <w:bottom w:val="nil"/>
          <w:right w:val="nil"/>
          <w:between w:val="nil"/>
        </w:pBdr>
        <w:bidi/>
        <w:rPr>
          <w:rFonts w:ascii="Dubai" w:hAnsi="Dubai" w:cs="Dubai"/>
          <w:color w:val="000000"/>
          <w:sz w:val="20"/>
          <w:szCs w:val="20"/>
          <w:rtl/>
        </w:rPr>
      </w:pPr>
      <w:r w:rsidRPr="00604B65">
        <w:rPr>
          <w:rFonts w:ascii="Dubai" w:hAnsi="Dubai" w:cs="Dubai"/>
          <w:color w:val="000000"/>
          <w:sz w:val="20"/>
          <w:szCs w:val="20"/>
          <w:rtl/>
          <w:lang w:bidi="ar-SA"/>
        </w:rPr>
        <w:t>1. إلى مراكز تجميع النفايات الكهربائية الكبيرة والصغيرة والبطاريات</w:t>
      </w:r>
      <w:r w:rsidRPr="00604B65">
        <w:rPr>
          <w:rFonts w:ascii="Dubai" w:hAnsi="Dubai" w:cs="Dubai"/>
          <w:color w:val="000000"/>
          <w:sz w:val="20"/>
          <w:szCs w:val="20"/>
          <w:lang w:bidi="ar-SA"/>
        </w:rPr>
        <w:t>:</w:t>
      </w:r>
    </w:p>
    <w:p w14:paraId="6BBF4BCD" w14:textId="77777777" w:rsidR="00515327" w:rsidRPr="00604B65" w:rsidRDefault="00515327" w:rsidP="00515327">
      <w:pPr>
        <w:pBdr>
          <w:top w:val="nil"/>
          <w:left w:val="nil"/>
          <w:bottom w:val="nil"/>
          <w:right w:val="nil"/>
          <w:between w:val="nil"/>
        </w:pBdr>
        <w:bidi/>
        <w:rPr>
          <w:rFonts w:ascii="Dubai" w:hAnsi="Dubai" w:cs="Dubai"/>
          <w:color w:val="000000"/>
          <w:sz w:val="20"/>
          <w:szCs w:val="20"/>
          <w:rtl/>
        </w:rPr>
      </w:pPr>
    </w:p>
    <w:p w14:paraId="24CBE35F" w14:textId="77777777" w:rsidR="00515327" w:rsidRPr="00604B65" w:rsidRDefault="00515327" w:rsidP="00515327">
      <w:pPr>
        <w:pBdr>
          <w:top w:val="nil"/>
          <w:left w:val="nil"/>
          <w:bottom w:val="nil"/>
          <w:right w:val="nil"/>
          <w:between w:val="nil"/>
        </w:pBdr>
        <w:bidi/>
        <w:rPr>
          <w:rFonts w:ascii="Dubai" w:hAnsi="Dubai" w:cs="Dubai"/>
          <w:color w:val="000000"/>
          <w:sz w:val="20"/>
          <w:szCs w:val="20"/>
          <w:rtl/>
        </w:rPr>
      </w:pPr>
      <w:r w:rsidRPr="00604B65">
        <w:rPr>
          <w:rFonts w:ascii="Dubai" w:hAnsi="Dubai" w:cs="Dubai"/>
          <w:color w:val="000000"/>
          <w:sz w:val="20"/>
          <w:szCs w:val="20"/>
          <w:rtl/>
          <w:lang w:bidi="ar-SA"/>
        </w:rPr>
        <w:t>يمكن إحضار جميع المعدات الكهربائية والإلكترونية، بما فيها الكبيرة، إلى مراكز التجميع، مثل: الأدوات الكهربائية الكبيرة، شاشات الحاسوب، المراوح، الأفران، المصابيح والبطاريات، وغيرها، لإعادة تدويرها</w:t>
      </w:r>
      <w:r w:rsidRPr="00604B65">
        <w:rPr>
          <w:rFonts w:ascii="Dubai" w:hAnsi="Dubai" w:cs="Dubai"/>
          <w:color w:val="000000"/>
          <w:sz w:val="20"/>
          <w:szCs w:val="20"/>
          <w:lang w:bidi="ar-SA"/>
        </w:rPr>
        <w:t>.</w:t>
      </w:r>
    </w:p>
    <w:p w14:paraId="3CDE7C91" w14:textId="77777777" w:rsidR="00515327" w:rsidRPr="00604B65" w:rsidRDefault="00515327" w:rsidP="00515327">
      <w:pPr>
        <w:pBdr>
          <w:top w:val="nil"/>
          <w:left w:val="nil"/>
          <w:bottom w:val="nil"/>
          <w:right w:val="nil"/>
          <w:between w:val="nil"/>
        </w:pBdr>
        <w:bidi/>
        <w:rPr>
          <w:rFonts w:ascii="Dubai" w:hAnsi="Dubai" w:cs="Dubai"/>
          <w:color w:val="000000"/>
          <w:sz w:val="20"/>
          <w:szCs w:val="20"/>
          <w:rtl/>
        </w:rPr>
      </w:pPr>
    </w:p>
    <w:p w14:paraId="3E5DA456" w14:textId="77777777" w:rsidR="00515327" w:rsidRPr="00604B65" w:rsidRDefault="00515327" w:rsidP="00515327">
      <w:pPr>
        <w:pBdr>
          <w:top w:val="nil"/>
          <w:left w:val="nil"/>
          <w:bottom w:val="nil"/>
          <w:right w:val="nil"/>
          <w:between w:val="nil"/>
        </w:pBdr>
        <w:bidi/>
        <w:rPr>
          <w:rFonts w:ascii="Dubai" w:hAnsi="Dubai" w:cs="Dubai"/>
          <w:color w:val="000000"/>
          <w:sz w:val="20"/>
          <w:szCs w:val="20"/>
          <w:rtl/>
        </w:rPr>
      </w:pPr>
      <w:r w:rsidRPr="00604B65">
        <w:rPr>
          <w:rFonts w:ascii="Dubai" w:hAnsi="Dubai" w:cs="Dubai"/>
          <w:color w:val="000000"/>
          <w:sz w:val="20"/>
          <w:szCs w:val="20"/>
          <w:highlight w:val="yellow"/>
          <w:rtl/>
          <w:lang w:bidi="ar-SA"/>
        </w:rPr>
        <w:t>يرجى إضافة هنا موقع/عنوان مراكز التجميع لدى السلطة</w:t>
      </w:r>
    </w:p>
    <w:p w14:paraId="3B5C20F0" w14:textId="77777777" w:rsidR="00515327" w:rsidRPr="00604B65" w:rsidRDefault="00515327" w:rsidP="00515327">
      <w:pPr>
        <w:pBdr>
          <w:top w:val="nil"/>
          <w:left w:val="nil"/>
          <w:bottom w:val="nil"/>
          <w:right w:val="nil"/>
          <w:between w:val="nil"/>
        </w:pBdr>
        <w:bidi/>
        <w:rPr>
          <w:rFonts w:ascii="Dubai" w:hAnsi="Dubai" w:cs="Dubai"/>
          <w:color w:val="000000"/>
          <w:sz w:val="20"/>
          <w:szCs w:val="20"/>
          <w:rtl/>
          <w:lang w:bidi="ar-SA"/>
        </w:rPr>
      </w:pPr>
      <w:r w:rsidRPr="00604B65">
        <w:rPr>
          <w:rFonts w:ascii="Dubai" w:hAnsi="Dubai" w:cs="Dubai"/>
          <w:color w:val="000000"/>
          <w:sz w:val="20"/>
          <w:szCs w:val="20"/>
          <w:rtl/>
          <w:lang w:bidi="ar-SA"/>
        </w:rPr>
        <w:t xml:space="preserve">للمزيد من المعلومات، زوروا موقع شركة "ماي" </w:t>
      </w:r>
      <w:hyperlink r:id="rId8">
        <w:r w:rsidRPr="00604B65">
          <w:rPr>
            <w:rFonts w:ascii="Dubai" w:hAnsi="Dubai" w:cs="Dubai"/>
            <w:color w:val="0563C1"/>
            <w:sz w:val="20"/>
            <w:szCs w:val="20"/>
            <w:u w:val="single"/>
            <w:rtl/>
          </w:rPr>
          <w:t>https://mai.org.il/</w:t>
        </w:r>
      </w:hyperlink>
    </w:p>
    <w:p w14:paraId="58687885" w14:textId="77777777" w:rsidR="00515327" w:rsidRPr="00604B65" w:rsidRDefault="00515327" w:rsidP="00515327">
      <w:pPr>
        <w:pBdr>
          <w:top w:val="nil"/>
          <w:left w:val="nil"/>
          <w:bottom w:val="nil"/>
          <w:right w:val="nil"/>
          <w:between w:val="nil"/>
        </w:pBdr>
        <w:bidi/>
        <w:rPr>
          <w:rFonts w:ascii="Dubai" w:hAnsi="Dubai" w:cs="Dubai"/>
          <w:color w:val="000000"/>
          <w:sz w:val="20"/>
          <w:szCs w:val="20"/>
          <w:rtl/>
          <w:lang w:bidi="ar-SA"/>
        </w:rPr>
      </w:pPr>
    </w:p>
    <w:p w14:paraId="7860533A" w14:textId="77777777" w:rsidR="00515327" w:rsidRPr="00604B65" w:rsidRDefault="00515327" w:rsidP="00515327">
      <w:pPr>
        <w:pBdr>
          <w:top w:val="nil"/>
          <w:left w:val="nil"/>
          <w:bottom w:val="nil"/>
          <w:right w:val="nil"/>
          <w:between w:val="nil"/>
        </w:pBdr>
        <w:bidi/>
        <w:rPr>
          <w:rFonts w:ascii="Dubai" w:hAnsi="Dubai" w:cs="Dubai"/>
          <w:color w:val="000000"/>
          <w:sz w:val="20"/>
          <w:szCs w:val="20"/>
          <w:rtl/>
        </w:rPr>
      </w:pPr>
      <w:r w:rsidRPr="00604B65">
        <w:rPr>
          <w:rFonts w:ascii="Dubai" w:hAnsi="Dubai" w:cs="Dubai"/>
          <w:color w:val="000000"/>
          <w:sz w:val="20"/>
          <w:szCs w:val="20"/>
          <w:rtl/>
          <w:lang w:bidi="ar-SA"/>
        </w:rPr>
        <w:t xml:space="preserve">2. </w:t>
      </w:r>
      <w:r w:rsidRPr="00604B65">
        <w:rPr>
          <w:rFonts w:ascii="Dubai" w:hAnsi="Dubai" w:cs="Dubai"/>
          <w:color w:val="000000"/>
          <w:sz w:val="20"/>
          <w:szCs w:val="20"/>
        </w:rPr>
        <w:t xml:space="preserve"> </w:t>
      </w:r>
      <w:r w:rsidRPr="00604B65">
        <w:rPr>
          <w:rFonts w:ascii="Dubai" w:hAnsi="Dubai" w:cs="Dubai"/>
          <w:color w:val="000000"/>
          <w:sz w:val="20"/>
          <w:szCs w:val="20"/>
          <w:rtl/>
          <w:lang w:bidi="ar-SA"/>
        </w:rPr>
        <w:t>مراكز تجميع نفايات كهربائية صغيرة وبطاريات</w:t>
      </w:r>
      <w:r w:rsidRPr="00604B65">
        <w:rPr>
          <w:rFonts w:ascii="Dubai" w:hAnsi="Dubai" w:cs="Dubai"/>
          <w:color w:val="000000"/>
          <w:sz w:val="20"/>
          <w:szCs w:val="20"/>
        </w:rPr>
        <w:t>:</w:t>
      </w:r>
    </w:p>
    <w:p w14:paraId="2265C23F" w14:textId="77777777" w:rsidR="00515327" w:rsidRPr="00604B65" w:rsidRDefault="00515327" w:rsidP="00515327">
      <w:pPr>
        <w:pBdr>
          <w:top w:val="nil"/>
          <w:left w:val="nil"/>
          <w:bottom w:val="nil"/>
          <w:right w:val="nil"/>
          <w:between w:val="nil"/>
        </w:pBdr>
        <w:bidi/>
        <w:rPr>
          <w:rFonts w:ascii="Dubai" w:hAnsi="Dubai" w:cs="Dubai"/>
          <w:color w:val="000000"/>
          <w:sz w:val="20"/>
          <w:szCs w:val="20"/>
          <w:rtl/>
        </w:rPr>
      </w:pPr>
      <w:r w:rsidRPr="00604B65">
        <w:rPr>
          <w:rFonts w:ascii="Dubai" w:hAnsi="Dubai" w:cs="Dubai"/>
          <w:color w:val="000000"/>
          <w:sz w:val="20"/>
          <w:szCs w:val="20"/>
          <w:rtl/>
          <w:lang w:bidi="ar-SA"/>
        </w:rPr>
        <w:t>يمكن التخلص من النفايات الإلكترونية (حتى 50 سم) مثل الحواسيب، المكانس الكهربائية، الهواتف، الكاميرات، الطابعات والألعاب، وغيرها، والبطاريات في مراكز التجميع</w:t>
      </w:r>
      <w:r w:rsidRPr="00604B65">
        <w:rPr>
          <w:rFonts w:ascii="Dubai" w:hAnsi="Dubai" w:cs="Dubai"/>
          <w:color w:val="000000"/>
          <w:sz w:val="20"/>
          <w:szCs w:val="20"/>
        </w:rPr>
        <w:t>.</w:t>
      </w:r>
    </w:p>
    <w:p w14:paraId="34D9AD33" w14:textId="77777777" w:rsidR="00515327" w:rsidRPr="00604B65" w:rsidRDefault="00515327" w:rsidP="00515327">
      <w:pPr>
        <w:pBdr>
          <w:top w:val="nil"/>
          <w:left w:val="nil"/>
          <w:bottom w:val="nil"/>
          <w:right w:val="nil"/>
          <w:between w:val="nil"/>
        </w:pBdr>
        <w:bidi/>
        <w:rPr>
          <w:rFonts w:ascii="Dubai" w:hAnsi="Dubai" w:cs="Dubai"/>
          <w:color w:val="000000"/>
          <w:sz w:val="20"/>
          <w:szCs w:val="20"/>
          <w:rtl/>
        </w:rPr>
      </w:pPr>
    </w:p>
    <w:p w14:paraId="1DD64DDA" w14:textId="77777777" w:rsidR="00515327" w:rsidRPr="00604B65" w:rsidRDefault="00515327" w:rsidP="00515327">
      <w:pPr>
        <w:pBdr>
          <w:top w:val="nil"/>
          <w:left w:val="nil"/>
          <w:bottom w:val="nil"/>
          <w:right w:val="nil"/>
          <w:between w:val="nil"/>
        </w:pBdr>
        <w:bidi/>
        <w:rPr>
          <w:rFonts w:ascii="Dubai" w:hAnsi="Dubai" w:cs="Dubai"/>
          <w:color w:val="000000"/>
          <w:sz w:val="20"/>
          <w:szCs w:val="20"/>
          <w:rtl/>
        </w:rPr>
      </w:pPr>
      <w:r w:rsidRPr="00604B65">
        <w:rPr>
          <w:rFonts w:ascii="Dubai" w:hAnsi="Dubai" w:cs="Dubai"/>
          <w:color w:val="000000"/>
          <w:sz w:val="20"/>
          <w:szCs w:val="20"/>
          <w:rtl/>
          <w:lang w:bidi="ar-SA"/>
        </w:rPr>
        <w:lastRenderedPageBreak/>
        <w:t>تتوفر عادةً في مراكز التجميع حاويتان</w:t>
      </w:r>
      <w:r w:rsidRPr="00604B65">
        <w:rPr>
          <w:rFonts w:ascii="Dubai" w:hAnsi="Dubai" w:cs="Dubai"/>
          <w:color w:val="000000"/>
          <w:sz w:val="20"/>
          <w:szCs w:val="20"/>
        </w:rPr>
        <w:t>:</w:t>
      </w:r>
    </w:p>
    <w:p w14:paraId="51D30390" w14:textId="7EAA5DEA" w:rsidR="00515327" w:rsidRPr="00604B65" w:rsidRDefault="00515327" w:rsidP="00604B65">
      <w:pPr>
        <w:pStyle w:val="a9"/>
        <w:numPr>
          <w:ilvl w:val="0"/>
          <w:numId w:val="8"/>
        </w:numPr>
        <w:pBdr>
          <w:top w:val="nil"/>
          <w:left w:val="nil"/>
          <w:bottom w:val="nil"/>
          <w:right w:val="nil"/>
          <w:between w:val="nil"/>
        </w:pBdr>
        <w:rPr>
          <w:rFonts w:ascii="Dubai" w:hAnsi="Dubai" w:cs="Dubai"/>
          <w:color w:val="000000"/>
          <w:sz w:val="20"/>
          <w:szCs w:val="20"/>
          <w:rtl/>
        </w:rPr>
      </w:pPr>
      <w:r w:rsidRPr="00604B65">
        <w:rPr>
          <w:rFonts w:ascii="Dubai" w:hAnsi="Dubai" w:cs="Dubai"/>
          <w:color w:val="000000"/>
          <w:sz w:val="20"/>
          <w:szCs w:val="20"/>
          <w:rtl/>
          <w:lang w:bidi="ar-SA"/>
        </w:rPr>
        <w:t>حاوية لجمع البطاريات</w:t>
      </w:r>
    </w:p>
    <w:p w14:paraId="5A6D9C94" w14:textId="6CBA2563" w:rsidR="00515327" w:rsidRPr="00604B65" w:rsidRDefault="00515327" w:rsidP="00604B65">
      <w:pPr>
        <w:pStyle w:val="a9"/>
        <w:numPr>
          <w:ilvl w:val="0"/>
          <w:numId w:val="8"/>
        </w:numPr>
        <w:pBdr>
          <w:top w:val="nil"/>
          <w:left w:val="nil"/>
          <w:bottom w:val="nil"/>
          <w:right w:val="nil"/>
          <w:between w:val="nil"/>
        </w:pBdr>
        <w:rPr>
          <w:rFonts w:ascii="Dubai" w:hAnsi="Dubai" w:cs="Dubai"/>
          <w:color w:val="000000"/>
          <w:sz w:val="20"/>
          <w:szCs w:val="20"/>
          <w:rtl/>
        </w:rPr>
      </w:pPr>
      <w:r w:rsidRPr="00604B65">
        <w:rPr>
          <w:rFonts w:ascii="Dubai" w:hAnsi="Dubai" w:cs="Dubai"/>
          <w:color w:val="000000"/>
          <w:sz w:val="20"/>
          <w:szCs w:val="20"/>
          <w:rtl/>
          <w:lang w:bidi="ar-SA"/>
        </w:rPr>
        <w:t>وحاوية لجمع النفايات الإلكترونية التي يمكن حملها حتى 50 سم</w:t>
      </w:r>
      <w:r w:rsidRPr="00604B65">
        <w:rPr>
          <w:rFonts w:ascii="Dubai" w:hAnsi="Dubai" w:cs="Dubai"/>
          <w:color w:val="000000"/>
          <w:sz w:val="20"/>
          <w:szCs w:val="20"/>
        </w:rPr>
        <w:t>.</w:t>
      </w:r>
    </w:p>
    <w:sectPr w:rsidR="00515327" w:rsidRPr="00604B65" w:rsidSect="00604B65">
      <w:headerReference w:type="default" r:id="rId9"/>
      <w:pgSz w:w="11900" w:h="16840"/>
      <w:pgMar w:top="994" w:right="1134" w:bottom="1440" w:left="1134" w:header="39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0FAA2" w14:textId="77777777" w:rsidR="004C181E" w:rsidRDefault="004C181E">
      <w:pPr>
        <w:rPr>
          <w:rtl/>
        </w:rPr>
      </w:pPr>
      <w:r>
        <w:separator/>
      </w:r>
    </w:p>
  </w:endnote>
  <w:endnote w:type="continuationSeparator" w:id="0">
    <w:p w14:paraId="1D6E90D5" w14:textId="77777777" w:rsidR="004C181E" w:rsidRDefault="004C181E">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EB0D7" w14:textId="77777777" w:rsidR="004C181E" w:rsidRDefault="004C181E">
      <w:pPr>
        <w:rPr>
          <w:rtl/>
        </w:rPr>
      </w:pPr>
      <w:r>
        <w:separator/>
      </w:r>
    </w:p>
  </w:footnote>
  <w:footnote w:type="continuationSeparator" w:id="0">
    <w:p w14:paraId="045F5ACB" w14:textId="77777777" w:rsidR="004C181E" w:rsidRDefault="004C181E">
      <w:pPr>
        <w:rPr>
          <w:rt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2D49" w14:textId="664B3B78" w:rsidR="009845A3" w:rsidRDefault="009845A3" w:rsidP="009845A3">
    <w:pPr>
      <w:pStyle w:val="a4"/>
      <w:jc w:val="center"/>
    </w:pPr>
    <w:r>
      <w:rPr>
        <w:noProof/>
        <w:color w:val="000000"/>
      </w:rPr>
      <w:drawing>
        <wp:inline distT="0" distB="0" distL="0" distR="0" wp14:anchorId="6F355597" wp14:editId="0B2D0EFC">
          <wp:extent cx="4076700" cy="727982"/>
          <wp:effectExtent l="0" t="0" r="0" b="0"/>
          <wp:docPr id="1177019629"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19629" name="תמונה 1177019629"/>
                  <pic:cNvPicPr/>
                </pic:nvPicPr>
                <pic:blipFill>
                  <a:blip r:embed="rId1">
                    <a:extLst>
                      <a:ext uri="{28A0092B-C50C-407E-A947-70E740481C1C}">
                        <a14:useLocalDpi xmlns:a14="http://schemas.microsoft.com/office/drawing/2010/main" val="0"/>
                      </a:ext>
                    </a:extLst>
                  </a:blip>
                  <a:stretch>
                    <a:fillRect/>
                  </a:stretch>
                </pic:blipFill>
                <pic:spPr>
                  <a:xfrm>
                    <a:off x="0" y="0"/>
                    <a:ext cx="4100464" cy="7322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12pt;height:12pt;visibility:visible;mso-wrap-style:square" o:bullet="t">
        <v:imagedata r:id="rId1" o:title="🌍"/>
      </v:shape>
    </w:pict>
  </w:numPicBullet>
  <w:abstractNum w:abstractNumId="0" w15:restartNumberingAfterBreak="0">
    <w:nsid w:val="4E2B1BD0"/>
    <w:multiLevelType w:val="hybridMultilevel"/>
    <w:tmpl w:val="3A8EE5A8"/>
    <w:lvl w:ilvl="0" w:tplc="222E8C9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B940B5F"/>
    <w:multiLevelType w:val="hybridMultilevel"/>
    <w:tmpl w:val="261EA26E"/>
    <w:lvl w:ilvl="0" w:tplc="8FDA41A0">
      <w:start w:val="1"/>
      <w:numFmt w:val="bullet"/>
      <w:lvlText w:val="-"/>
      <w:lvlJc w:val="left"/>
      <w:pPr>
        <w:ind w:left="720" w:hanging="360"/>
      </w:pPr>
      <w:rPr>
        <w:rFonts w:ascii="Dubai" w:eastAsia="Calibri" w:hAnsi="Dubai" w:cs="Duba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F2D054C"/>
    <w:multiLevelType w:val="multilevel"/>
    <w:tmpl w:val="E5603C5A"/>
    <w:lvl w:ilvl="0">
      <w:numFmt w:val="bullet"/>
      <w:lvlText w:val="•"/>
      <w:lvlJc w:val="left"/>
      <w:pPr>
        <w:ind w:left="0" w:firstLine="0"/>
      </w:pPr>
      <w:rPr>
        <w:rFonts w:ascii="David" w:eastAsia="David" w:hAnsi="David" w:cs="David"/>
        <w:vertAlign w:val="baseline"/>
      </w:rPr>
    </w:lvl>
    <w:lvl w:ilvl="1">
      <w:start w:val="1"/>
      <w:numFmt w:val="bullet"/>
      <w:lvlText w:val="o"/>
      <w:lvlJc w:val="left"/>
      <w:pPr>
        <w:ind w:left="0" w:firstLine="0"/>
      </w:pPr>
      <w:rPr>
        <w:rFonts w:ascii="David" w:eastAsia="David" w:hAnsi="David" w:cs="David"/>
        <w:vertAlign w:val="baseline"/>
      </w:rPr>
    </w:lvl>
    <w:lvl w:ilvl="2">
      <w:start w:val="1"/>
      <w:numFmt w:val="bullet"/>
      <w:lvlText w:val="▪"/>
      <w:lvlJc w:val="left"/>
      <w:pPr>
        <w:ind w:left="0" w:firstLine="0"/>
      </w:pPr>
      <w:rPr>
        <w:rFonts w:ascii="David" w:eastAsia="David" w:hAnsi="David" w:cs="David"/>
        <w:vertAlign w:val="baseline"/>
      </w:rPr>
    </w:lvl>
    <w:lvl w:ilvl="3">
      <w:start w:val="1"/>
      <w:numFmt w:val="bullet"/>
      <w:lvlText w:val="•"/>
      <w:lvlJc w:val="left"/>
      <w:pPr>
        <w:ind w:left="0" w:firstLine="0"/>
      </w:pPr>
      <w:rPr>
        <w:rFonts w:ascii="David" w:eastAsia="David" w:hAnsi="David" w:cs="David"/>
        <w:vertAlign w:val="baseline"/>
      </w:rPr>
    </w:lvl>
    <w:lvl w:ilvl="4">
      <w:start w:val="1"/>
      <w:numFmt w:val="bullet"/>
      <w:lvlText w:val="o"/>
      <w:lvlJc w:val="left"/>
      <w:pPr>
        <w:ind w:left="0" w:firstLine="0"/>
      </w:pPr>
      <w:rPr>
        <w:rFonts w:ascii="David" w:eastAsia="David" w:hAnsi="David" w:cs="David"/>
        <w:vertAlign w:val="baseline"/>
      </w:rPr>
    </w:lvl>
    <w:lvl w:ilvl="5">
      <w:start w:val="1"/>
      <w:numFmt w:val="bullet"/>
      <w:lvlText w:val="▪"/>
      <w:lvlJc w:val="left"/>
      <w:pPr>
        <w:ind w:left="0" w:firstLine="0"/>
      </w:pPr>
      <w:rPr>
        <w:rFonts w:ascii="David" w:eastAsia="David" w:hAnsi="David" w:cs="David"/>
        <w:vertAlign w:val="baseline"/>
      </w:rPr>
    </w:lvl>
    <w:lvl w:ilvl="6">
      <w:start w:val="1"/>
      <w:numFmt w:val="bullet"/>
      <w:lvlText w:val="•"/>
      <w:lvlJc w:val="left"/>
      <w:pPr>
        <w:ind w:left="0" w:firstLine="0"/>
      </w:pPr>
      <w:rPr>
        <w:rFonts w:ascii="David" w:eastAsia="David" w:hAnsi="David" w:cs="David"/>
        <w:vertAlign w:val="baseline"/>
      </w:rPr>
    </w:lvl>
    <w:lvl w:ilvl="7">
      <w:start w:val="1"/>
      <w:numFmt w:val="bullet"/>
      <w:lvlText w:val="o"/>
      <w:lvlJc w:val="left"/>
      <w:pPr>
        <w:ind w:left="0" w:firstLine="0"/>
      </w:pPr>
      <w:rPr>
        <w:rFonts w:ascii="David" w:eastAsia="David" w:hAnsi="David" w:cs="David"/>
        <w:vertAlign w:val="baseline"/>
      </w:rPr>
    </w:lvl>
    <w:lvl w:ilvl="8">
      <w:start w:val="1"/>
      <w:numFmt w:val="bullet"/>
      <w:lvlText w:val="▪"/>
      <w:lvlJc w:val="left"/>
      <w:pPr>
        <w:ind w:left="0" w:firstLine="0"/>
      </w:pPr>
      <w:rPr>
        <w:rFonts w:ascii="David" w:eastAsia="David" w:hAnsi="David" w:cs="David"/>
        <w:vertAlign w:val="baseline"/>
      </w:rPr>
    </w:lvl>
  </w:abstractNum>
  <w:abstractNum w:abstractNumId="3" w15:restartNumberingAfterBreak="0">
    <w:nsid w:val="612F077C"/>
    <w:multiLevelType w:val="multilevel"/>
    <w:tmpl w:val="8BBC4FC8"/>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David" w:eastAsia="David" w:hAnsi="David" w:cs="David"/>
        <w:vertAlign w:val="baseline"/>
      </w:rPr>
    </w:lvl>
    <w:lvl w:ilvl="2">
      <w:start w:val="1"/>
      <w:numFmt w:val="bullet"/>
      <w:lvlText w:val="▪"/>
      <w:lvlJc w:val="left"/>
      <w:pPr>
        <w:ind w:left="0" w:firstLine="0"/>
      </w:pPr>
      <w:rPr>
        <w:rFonts w:ascii="David" w:eastAsia="David" w:hAnsi="David" w:cs="David"/>
        <w:vertAlign w:val="baseline"/>
      </w:rPr>
    </w:lvl>
    <w:lvl w:ilvl="3">
      <w:start w:val="1"/>
      <w:numFmt w:val="bullet"/>
      <w:lvlText w:val="•"/>
      <w:lvlJc w:val="left"/>
      <w:pPr>
        <w:ind w:left="0" w:firstLine="0"/>
      </w:pPr>
      <w:rPr>
        <w:rFonts w:ascii="David" w:eastAsia="David" w:hAnsi="David" w:cs="David"/>
        <w:vertAlign w:val="baseline"/>
      </w:rPr>
    </w:lvl>
    <w:lvl w:ilvl="4">
      <w:start w:val="1"/>
      <w:numFmt w:val="bullet"/>
      <w:lvlText w:val="o"/>
      <w:lvlJc w:val="left"/>
      <w:pPr>
        <w:ind w:left="0" w:firstLine="0"/>
      </w:pPr>
      <w:rPr>
        <w:rFonts w:ascii="David" w:eastAsia="David" w:hAnsi="David" w:cs="David"/>
        <w:vertAlign w:val="baseline"/>
      </w:rPr>
    </w:lvl>
    <w:lvl w:ilvl="5">
      <w:start w:val="1"/>
      <w:numFmt w:val="bullet"/>
      <w:lvlText w:val="▪"/>
      <w:lvlJc w:val="left"/>
      <w:pPr>
        <w:ind w:left="0" w:firstLine="0"/>
      </w:pPr>
      <w:rPr>
        <w:rFonts w:ascii="David" w:eastAsia="David" w:hAnsi="David" w:cs="David"/>
        <w:vertAlign w:val="baseline"/>
      </w:rPr>
    </w:lvl>
    <w:lvl w:ilvl="6">
      <w:start w:val="1"/>
      <w:numFmt w:val="bullet"/>
      <w:lvlText w:val="•"/>
      <w:lvlJc w:val="left"/>
      <w:pPr>
        <w:ind w:left="0" w:firstLine="0"/>
      </w:pPr>
      <w:rPr>
        <w:rFonts w:ascii="David" w:eastAsia="David" w:hAnsi="David" w:cs="David"/>
        <w:vertAlign w:val="baseline"/>
      </w:rPr>
    </w:lvl>
    <w:lvl w:ilvl="7">
      <w:start w:val="1"/>
      <w:numFmt w:val="bullet"/>
      <w:lvlText w:val="o"/>
      <w:lvlJc w:val="left"/>
      <w:pPr>
        <w:ind w:left="0" w:firstLine="0"/>
      </w:pPr>
      <w:rPr>
        <w:rFonts w:ascii="David" w:eastAsia="David" w:hAnsi="David" w:cs="David"/>
        <w:vertAlign w:val="baseline"/>
      </w:rPr>
    </w:lvl>
    <w:lvl w:ilvl="8">
      <w:start w:val="1"/>
      <w:numFmt w:val="bullet"/>
      <w:lvlText w:val="▪"/>
      <w:lvlJc w:val="left"/>
      <w:pPr>
        <w:ind w:left="0" w:firstLine="0"/>
      </w:pPr>
      <w:rPr>
        <w:rFonts w:ascii="David" w:eastAsia="David" w:hAnsi="David" w:cs="David"/>
        <w:vertAlign w:val="baseline"/>
      </w:rPr>
    </w:lvl>
  </w:abstractNum>
  <w:abstractNum w:abstractNumId="4" w15:restartNumberingAfterBreak="0">
    <w:nsid w:val="633A710C"/>
    <w:multiLevelType w:val="hybridMultilevel"/>
    <w:tmpl w:val="813A0AD2"/>
    <w:lvl w:ilvl="0" w:tplc="F23A1C78">
      <w:start w:val="1"/>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57774F"/>
    <w:multiLevelType w:val="hybridMultilevel"/>
    <w:tmpl w:val="B0A40D5C"/>
    <w:lvl w:ilvl="0" w:tplc="DD42E1B2">
      <w:start w:val="1"/>
      <w:numFmt w:val="bullet"/>
      <w:lvlText w:val=""/>
      <w:lvlPicBulletId w:val="0"/>
      <w:lvlJc w:val="left"/>
      <w:pPr>
        <w:tabs>
          <w:tab w:val="num" w:pos="720"/>
        </w:tabs>
        <w:ind w:left="720" w:hanging="360"/>
      </w:pPr>
      <w:rPr>
        <w:rFonts w:ascii="Symbol" w:hAnsi="Symbol" w:hint="default"/>
      </w:rPr>
    </w:lvl>
    <w:lvl w:ilvl="1" w:tplc="26BED318" w:tentative="1">
      <w:start w:val="1"/>
      <w:numFmt w:val="bullet"/>
      <w:lvlText w:val=""/>
      <w:lvlJc w:val="left"/>
      <w:pPr>
        <w:tabs>
          <w:tab w:val="num" w:pos="1440"/>
        </w:tabs>
        <w:ind w:left="1440" w:hanging="360"/>
      </w:pPr>
      <w:rPr>
        <w:rFonts w:ascii="Symbol" w:hAnsi="Symbol" w:hint="default"/>
      </w:rPr>
    </w:lvl>
    <w:lvl w:ilvl="2" w:tplc="BB7C0282" w:tentative="1">
      <w:start w:val="1"/>
      <w:numFmt w:val="bullet"/>
      <w:lvlText w:val=""/>
      <w:lvlJc w:val="left"/>
      <w:pPr>
        <w:tabs>
          <w:tab w:val="num" w:pos="2160"/>
        </w:tabs>
        <w:ind w:left="2160" w:hanging="360"/>
      </w:pPr>
      <w:rPr>
        <w:rFonts w:ascii="Symbol" w:hAnsi="Symbol" w:hint="default"/>
      </w:rPr>
    </w:lvl>
    <w:lvl w:ilvl="3" w:tplc="9DF2C0CE" w:tentative="1">
      <w:start w:val="1"/>
      <w:numFmt w:val="bullet"/>
      <w:lvlText w:val=""/>
      <w:lvlJc w:val="left"/>
      <w:pPr>
        <w:tabs>
          <w:tab w:val="num" w:pos="2880"/>
        </w:tabs>
        <w:ind w:left="2880" w:hanging="360"/>
      </w:pPr>
      <w:rPr>
        <w:rFonts w:ascii="Symbol" w:hAnsi="Symbol" w:hint="default"/>
      </w:rPr>
    </w:lvl>
    <w:lvl w:ilvl="4" w:tplc="5188612A" w:tentative="1">
      <w:start w:val="1"/>
      <w:numFmt w:val="bullet"/>
      <w:lvlText w:val=""/>
      <w:lvlJc w:val="left"/>
      <w:pPr>
        <w:tabs>
          <w:tab w:val="num" w:pos="3600"/>
        </w:tabs>
        <w:ind w:left="3600" w:hanging="360"/>
      </w:pPr>
      <w:rPr>
        <w:rFonts w:ascii="Symbol" w:hAnsi="Symbol" w:hint="default"/>
      </w:rPr>
    </w:lvl>
    <w:lvl w:ilvl="5" w:tplc="1324BDB8" w:tentative="1">
      <w:start w:val="1"/>
      <w:numFmt w:val="bullet"/>
      <w:lvlText w:val=""/>
      <w:lvlJc w:val="left"/>
      <w:pPr>
        <w:tabs>
          <w:tab w:val="num" w:pos="4320"/>
        </w:tabs>
        <w:ind w:left="4320" w:hanging="360"/>
      </w:pPr>
      <w:rPr>
        <w:rFonts w:ascii="Symbol" w:hAnsi="Symbol" w:hint="default"/>
      </w:rPr>
    </w:lvl>
    <w:lvl w:ilvl="6" w:tplc="D38A101C" w:tentative="1">
      <w:start w:val="1"/>
      <w:numFmt w:val="bullet"/>
      <w:lvlText w:val=""/>
      <w:lvlJc w:val="left"/>
      <w:pPr>
        <w:tabs>
          <w:tab w:val="num" w:pos="5040"/>
        </w:tabs>
        <w:ind w:left="5040" w:hanging="360"/>
      </w:pPr>
      <w:rPr>
        <w:rFonts w:ascii="Symbol" w:hAnsi="Symbol" w:hint="default"/>
      </w:rPr>
    </w:lvl>
    <w:lvl w:ilvl="7" w:tplc="7110CDE2" w:tentative="1">
      <w:start w:val="1"/>
      <w:numFmt w:val="bullet"/>
      <w:lvlText w:val=""/>
      <w:lvlJc w:val="left"/>
      <w:pPr>
        <w:tabs>
          <w:tab w:val="num" w:pos="5760"/>
        </w:tabs>
        <w:ind w:left="5760" w:hanging="360"/>
      </w:pPr>
      <w:rPr>
        <w:rFonts w:ascii="Symbol" w:hAnsi="Symbol" w:hint="default"/>
      </w:rPr>
    </w:lvl>
    <w:lvl w:ilvl="8" w:tplc="01E866E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4F124A1"/>
    <w:multiLevelType w:val="multilevel"/>
    <w:tmpl w:val="CC4619D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67C3F53"/>
    <w:multiLevelType w:val="hybridMultilevel"/>
    <w:tmpl w:val="1E5C35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60622038">
    <w:abstractNumId w:val="6"/>
  </w:num>
  <w:num w:numId="2" w16cid:durableId="1948150779">
    <w:abstractNumId w:val="2"/>
  </w:num>
  <w:num w:numId="3" w16cid:durableId="1887062218">
    <w:abstractNumId w:val="3"/>
  </w:num>
  <w:num w:numId="4" w16cid:durableId="28989543">
    <w:abstractNumId w:val="7"/>
  </w:num>
  <w:num w:numId="5" w16cid:durableId="805389068">
    <w:abstractNumId w:val="0"/>
  </w:num>
  <w:num w:numId="6" w16cid:durableId="542057682">
    <w:abstractNumId w:val="4"/>
  </w:num>
  <w:num w:numId="7" w16cid:durableId="477040814">
    <w:abstractNumId w:val="5"/>
  </w:num>
  <w:num w:numId="8" w16cid:durableId="1385830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6CF"/>
    <w:rsid w:val="00056C6D"/>
    <w:rsid w:val="000636CF"/>
    <w:rsid w:val="002604CF"/>
    <w:rsid w:val="00261B9F"/>
    <w:rsid w:val="002827E8"/>
    <w:rsid w:val="002E3A7B"/>
    <w:rsid w:val="00397B39"/>
    <w:rsid w:val="003A45D8"/>
    <w:rsid w:val="003B2F05"/>
    <w:rsid w:val="00432CC6"/>
    <w:rsid w:val="004720C8"/>
    <w:rsid w:val="00475FD9"/>
    <w:rsid w:val="004C181E"/>
    <w:rsid w:val="004C4B98"/>
    <w:rsid w:val="00515327"/>
    <w:rsid w:val="00582560"/>
    <w:rsid w:val="00596349"/>
    <w:rsid w:val="005D762A"/>
    <w:rsid w:val="00604B65"/>
    <w:rsid w:val="0066664B"/>
    <w:rsid w:val="00671262"/>
    <w:rsid w:val="00704323"/>
    <w:rsid w:val="0071474F"/>
    <w:rsid w:val="00744637"/>
    <w:rsid w:val="007E6E58"/>
    <w:rsid w:val="008C21A9"/>
    <w:rsid w:val="008C70BC"/>
    <w:rsid w:val="008E53BA"/>
    <w:rsid w:val="009202C0"/>
    <w:rsid w:val="00960D3C"/>
    <w:rsid w:val="009845A3"/>
    <w:rsid w:val="00995EB5"/>
    <w:rsid w:val="009B0D92"/>
    <w:rsid w:val="00B035D2"/>
    <w:rsid w:val="00B07516"/>
    <w:rsid w:val="00BB6BD2"/>
    <w:rsid w:val="00C11AD9"/>
    <w:rsid w:val="00C31FEF"/>
    <w:rsid w:val="00C850D9"/>
    <w:rsid w:val="00CB56F5"/>
    <w:rsid w:val="00F01534"/>
    <w:rsid w:val="00F71A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682B0"/>
  <w15:docId w15:val="{A916606F-8785-4DD5-8258-CF0ADBB8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he-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349"/>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paragraph" w:styleId="a4">
    <w:name w:val="header"/>
    <w:basedOn w:val="a"/>
    <w:link w:val="a5"/>
    <w:uiPriority w:val="99"/>
    <w:unhideWhenUsed/>
    <w:rsid w:val="00A946C1"/>
    <w:pPr>
      <w:tabs>
        <w:tab w:val="center" w:pos="4680"/>
        <w:tab w:val="right" w:pos="9360"/>
      </w:tabs>
    </w:pPr>
  </w:style>
  <w:style w:type="character" w:customStyle="1" w:styleId="a5">
    <w:name w:val="כותרת עליונה תו"/>
    <w:basedOn w:val="a0"/>
    <w:link w:val="a4"/>
    <w:uiPriority w:val="99"/>
    <w:rsid w:val="00A946C1"/>
  </w:style>
  <w:style w:type="paragraph" w:styleId="a6">
    <w:name w:val="footer"/>
    <w:basedOn w:val="a"/>
    <w:link w:val="a7"/>
    <w:uiPriority w:val="99"/>
    <w:unhideWhenUsed/>
    <w:rsid w:val="00A946C1"/>
    <w:pPr>
      <w:tabs>
        <w:tab w:val="center" w:pos="4680"/>
        <w:tab w:val="right" w:pos="9360"/>
      </w:tabs>
    </w:pPr>
  </w:style>
  <w:style w:type="character" w:customStyle="1" w:styleId="a7">
    <w:name w:val="כותרת תחתונה תו"/>
    <w:basedOn w:val="a0"/>
    <w:link w:val="a6"/>
    <w:uiPriority w:val="99"/>
    <w:rsid w:val="00A946C1"/>
  </w:style>
  <w:style w:type="paragraph" w:customStyle="1" w:styleId="m-6531929989554955450gmail-p2">
    <w:name w:val="m_-6531929989554955450gmail-p2"/>
    <w:basedOn w:val="a"/>
    <w:rsid w:val="00BC5095"/>
    <w:pPr>
      <w:spacing w:before="100" w:beforeAutospacing="1" w:after="100" w:afterAutospacing="1" w:line="259" w:lineRule="auto"/>
    </w:pPr>
    <w:rPr>
      <w:rFonts w:ascii="Times New Roman" w:eastAsia="Times New Roman" w:hAnsi="Times New Roman" w:cs="Times New Roman"/>
      <w:u w:color="000000"/>
    </w:rPr>
  </w:style>
  <w:style w:type="table" w:styleId="a8">
    <w:name w:val="Table Grid"/>
    <w:basedOn w:val="a1"/>
    <w:uiPriority w:val="39"/>
    <w:rsid w:val="00BC5095"/>
    <w:pPr>
      <w:pBdr>
        <w:top w:val="nil"/>
        <w:left w:val="nil"/>
        <w:bottom w:val="nil"/>
        <w:right w:val="nil"/>
        <w:between w:val="nil"/>
        <w:bar w:val="nil"/>
      </w:pBdr>
      <w:spacing w:after="160" w:line="259"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qFormat/>
    <w:rsid w:val="00824CDA"/>
    <w:pPr>
      <w:bidi/>
      <w:spacing w:after="160" w:line="256" w:lineRule="auto"/>
      <w:ind w:left="720"/>
      <w:contextualSpacing/>
    </w:pPr>
    <w:rPr>
      <w:sz w:val="22"/>
      <w:szCs w:val="22"/>
    </w:rPr>
  </w:style>
  <w:style w:type="table" w:styleId="2-6">
    <w:name w:val="Grid Table 2 Accent 6"/>
    <w:basedOn w:val="a1"/>
    <w:uiPriority w:val="47"/>
    <w:rsid w:val="005B2644"/>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aa">
    <w:name w:val="גוף"/>
    <w:rsid w:val="00473EA1"/>
    <w:pPr>
      <w:pBdr>
        <w:top w:val="nil"/>
        <w:left w:val="nil"/>
        <w:bottom w:val="nil"/>
        <w:right w:val="nil"/>
        <w:between w:val="nil"/>
        <w:bar w:val="nil"/>
      </w:pBdr>
      <w:bidi/>
    </w:pPr>
    <w:rPr>
      <w:rFonts w:ascii="Arial" w:eastAsia="Arial Unicode MS" w:hAnsi="Arial Unicode MS" w:cs="Arial Unicode MS"/>
      <w:color w:val="000000"/>
      <w:sz w:val="20"/>
      <w:szCs w:val="20"/>
      <w:u w:color="000000"/>
      <w:bdr w:val="nil"/>
    </w:rPr>
  </w:style>
  <w:style w:type="character" w:styleId="Hyperlink">
    <w:name w:val="Hyperlink"/>
    <w:basedOn w:val="a0"/>
    <w:uiPriority w:val="99"/>
    <w:unhideWhenUsed/>
    <w:rsid w:val="00255400"/>
    <w:rPr>
      <w:color w:val="0563C1" w:themeColor="hyperlink"/>
      <w:u w:val="single"/>
    </w:rPr>
  </w:style>
  <w:style w:type="character" w:customStyle="1" w:styleId="UnresolvedMention1">
    <w:name w:val="Unresolved Mention1"/>
    <w:basedOn w:val="a0"/>
    <w:uiPriority w:val="99"/>
    <w:semiHidden/>
    <w:unhideWhenUsed/>
    <w:rsid w:val="00255400"/>
    <w:rPr>
      <w:color w:val="605E5C"/>
      <w:shd w:val="clear" w:color="auto" w:fill="E1DFDD"/>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c">
    <w:name w:val="annotation reference"/>
    <w:basedOn w:val="a0"/>
    <w:uiPriority w:val="99"/>
    <w:semiHidden/>
    <w:unhideWhenUsed/>
    <w:rsid w:val="00744637"/>
    <w:rPr>
      <w:sz w:val="16"/>
      <w:szCs w:val="16"/>
    </w:rPr>
  </w:style>
  <w:style w:type="paragraph" w:styleId="ad">
    <w:name w:val="annotation text"/>
    <w:basedOn w:val="a"/>
    <w:link w:val="ae"/>
    <w:uiPriority w:val="99"/>
    <w:unhideWhenUsed/>
    <w:rsid w:val="00744637"/>
    <w:rPr>
      <w:sz w:val="20"/>
      <w:szCs w:val="20"/>
    </w:rPr>
  </w:style>
  <w:style w:type="character" w:customStyle="1" w:styleId="ae">
    <w:name w:val="טקסט הערה תו"/>
    <w:basedOn w:val="a0"/>
    <w:link w:val="ad"/>
    <w:uiPriority w:val="99"/>
    <w:rsid w:val="00744637"/>
    <w:rPr>
      <w:sz w:val="20"/>
      <w:szCs w:val="20"/>
    </w:rPr>
  </w:style>
  <w:style w:type="paragraph" w:styleId="af">
    <w:name w:val="annotation subject"/>
    <w:basedOn w:val="ad"/>
    <w:next w:val="ad"/>
    <w:link w:val="af0"/>
    <w:uiPriority w:val="99"/>
    <w:semiHidden/>
    <w:unhideWhenUsed/>
    <w:rsid w:val="00744637"/>
    <w:rPr>
      <w:b/>
      <w:bCs/>
    </w:rPr>
  </w:style>
  <w:style w:type="character" w:customStyle="1" w:styleId="af0">
    <w:name w:val="נושא הערה תו"/>
    <w:basedOn w:val="ae"/>
    <w:link w:val="af"/>
    <w:uiPriority w:val="99"/>
    <w:semiHidden/>
    <w:rsid w:val="00744637"/>
    <w:rPr>
      <w:b/>
      <w:bCs/>
      <w:sz w:val="20"/>
      <w:szCs w:val="20"/>
    </w:rPr>
  </w:style>
  <w:style w:type="paragraph" w:styleId="af1">
    <w:name w:val="Revision"/>
    <w:hidden/>
    <w:uiPriority w:val="99"/>
    <w:semiHidden/>
    <w:rsid w:val="00744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598406">
      <w:bodyDiv w:val="1"/>
      <w:marLeft w:val="0"/>
      <w:marRight w:val="0"/>
      <w:marTop w:val="0"/>
      <w:marBottom w:val="0"/>
      <w:divBdr>
        <w:top w:val="none" w:sz="0" w:space="0" w:color="auto"/>
        <w:left w:val="none" w:sz="0" w:space="0" w:color="auto"/>
        <w:bottom w:val="none" w:sz="0" w:space="0" w:color="auto"/>
        <w:right w:val="none" w:sz="0" w:space="0" w:color="auto"/>
      </w:divBdr>
    </w:div>
    <w:div w:id="474415250">
      <w:bodyDiv w:val="1"/>
      <w:marLeft w:val="0"/>
      <w:marRight w:val="0"/>
      <w:marTop w:val="0"/>
      <w:marBottom w:val="0"/>
      <w:divBdr>
        <w:top w:val="none" w:sz="0" w:space="0" w:color="auto"/>
        <w:left w:val="none" w:sz="0" w:space="0" w:color="auto"/>
        <w:bottom w:val="none" w:sz="0" w:space="0" w:color="auto"/>
        <w:right w:val="none" w:sz="0" w:space="0" w:color="auto"/>
      </w:divBdr>
    </w:div>
    <w:div w:id="563369405">
      <w:bodyDiv w:val="1"/>
      <w:marLeft w:val="0"/>
      <w:marRight w:val="0"/>
      <w:marTop w:val="0"/>
      <w:marBottom w:val="0"/>
      <w:divBdr>
        <w:top w:val="none" w:sz="0" w:space="0" w:color="auto"/>
        <w:left w:val="none" w:sz="0" w:space="0" w:color="auto"/>
        <w:bottom w:val="none" w:sz="0" w:space="0" w:color="auto"/>
        <w:right w:val="none" w:sz="0" w:space="0" w:color="auto"/>
      </w:divBdr>
    </w:div>
    <w:div w:id="654064628">
      <w:bodyDiv w:val="1"/>
      <w:marLeft w:val="0"/>
      <w:marRight w:val="0"/>
      <w:marTop w:val="0"/>
      <w:marBottom w:val="0"/>
      <w:divBdr>
        <w:top w:val="none" w:sz="0" w:space="0" w:color="auto"/>
        <w:left w:val="none" w:sz="0" w:space="0" w:color="auto"/>
        <w:bottom w:val="none" w:sz="0" w:space="0" w:color="auto"/>
        <w:right w:val="none" w:sz="0" w:space="0" w:color="auto"/>
      </w:divBdr>
    </w:div>
    <w:div w:id="792137661">
      <w:bodyDiv w:val="1"/>
      <w:marLeft w:val="0"/>
      <w:marRight w:val="0"/>
      <w:marTop w:val="0"/>
      <w:marBottom w:val="0"/>
      <w:divBdr>
        <w:top w:val="none" w:sz="0" w:space="0" w:color="auto"/>
        <w:left w:val="none" w:sz="0" w:space="0" w:color="auto"/>
        <w:bottom w:val="none" w:sz="0" w:space="0" w:color="auto"/>
        <w:right w:val="none" w:sz="0" w:space="0" w:color="auto"/>
      </w:divBdr>
    </w:div>
    <w:div w:id="848642407">
      <w:bodyDiv w:val="1"/>
      <w:marLeft w:val="0"/>
      <w:marRight w:val="0"/>
      <w:marTop w:val="0"/>
      <w:marBottom w:val="0"/>
      <w:divBdr>
        <w:top w:val="none" w:sz="0" w:space="0" w:color="auto"/>
        <w:left w:val="none" w:sz="0" w:space="0" w:color="auto"/>
        <w:bottom w:val="none" w:sz="0" w:space="0" w:color="auto"/>
        <w:right w:val="none" w:sz="0" w:space="0" w:color="auto"/>
      </w:divBdr>
    </w:div>
    <w:div w:id="944269157">
      <w:bodyDiv w:val="1"/>
      <w:marLeft w:val="0"/>
      <w:marRight w:val="0"/>
      <w:marTop w:val="0"/>
      <w:marBottom w:val="0"/>
      <w:divBdr>
        <w:top w:val="none" w:sz="0" w:space="0" w:color="auto"/>
        <w:left w:val="none" w:sz="0" w:space="0" w:color="auto"/>
        <w:bottom w:val="none" w:sz="0" w:space="0" w:color="auto"/>
        <w:right w:val="none" w:sz="0" w:space="0" w:color="auto"/>
      </w:divBdr>
    </w:div>
    <w:div w:id="1134373514">
      <w:bodyDiv w:val="1"/>
      <w:marLeft w:val="0"/>
      <w:marRight w:val="0"/>
      <w:marTop w:val="0"/>
      <w:marBottom w:val="0"/>
      <w:divBdr>
        <w:top w:val="none" w:sz="0" w:space="0" w:color="auto"/>
        <w:left w:val="none" w:sz="0" w:space="0" w:color="auto"/>
        <w:bottom w:val="none" w:sz="0" w:space="0" w:color="auto"/>
        <w:right w:val="none" w:sz="0" w:space="0" w:color="auto"/>
      </w:divBdr>
    </w:div>
    <w:div w:id="1196382644">
      <w:bodyDiv w:val="1"/>
      <w:marLeft w:val="0"/>
      <w:marRight w:val="0"/>
      <w:marTop w:val="0"/>
      <w:marBottom w:val="0"/>
      <w:divBdr>
        <w:top w:val="none" w:sz="0" w:space="0" w:color="auto"/>
        <w:left w:val="none" w:sz="0" w:space="0" w:color="auto"/>
        <w:bottom w:val="none" w:sz="0" w:space="0" w:color="auto"/>
        <w:right w:val="none" w:sz="0" w:space="0" w:color="auto"/>
      </w:divBdr>
    </w:div>
    <w:div w:id="1205097450">
      <w:bodyDiv w:val="1"/>
      <w:marLeft w:val="0"/>
      <w:marRight w:val="0"/>
      <w:marTop w:val="0"/>
      <w:marBottom w:val="0"/>
      <w:divBdr>
        <w:top w:val="none" w:sz="0" w:space="0" w:color="auto"/>
        <w:left w:val="none" w:sz="0" w:space="0" w:color="auto"/>
        <w:bottom w:val="none" w:sz="0" w:space="0" w:color="auto"/>
        <w:right w:val="none" w:sz="0" w:space="0" w:color="auto"/>
      </w:divBdr>
      <w:divsChild>
        <w:div w:id="1121656322">
          <w:marLeft w:val="0"/>
          <w:marRight w:val="0"/>
          <w:marTop w:val="0"/>
          <w:marBottom w:val="0"/>
          <w:divBdr>
            <w:top w:val="none" w:sz="0" w:space="0" w:color="auto"/>
            <w:left w:val="none" w:sz="0" w:space="0" w:color="auto"/>
            <w:bottom w:val="none" w:sz="0" w:space="0" w:color="auto"/>
            <w:right w:val="none" w:sz="0" w:space="0" w:color="auto"/>
          </w:divBdr>
          <w:divsChild>
            <w:div w:id="333193690">
              <w:marLeft w:val="0"/>
              <w:marRight w:val="0"/>
              <w:marTop w:val="0"/>
              <w:marBottom w:val="0"/>
              <w:divBdr>
                <w:top w:val="none" w:sz="0" w:space="0" w:color="auto"/>
                <w:left w:val="none" w:sz="0" w:space="0" w:color="auto"/>
                <w:bottom w:val="none" w:sz="0" w:space="0" w:color="auto"/>
                <w:right w:val="none" w:sz="0" w:space="0" w:color="auto"/>
              </w:divBdr>
            </w:div>
            <w:div w:id="1107965716">
              <w:marLeft w:val="0"/>
              <w:marRight w:val="0"/>
              <w:marTop w:val="0"/>
              <w:marBottom w:val="0"/>
              <w:divBdr>
                <w:top w:val="none" w:sz="0" w:space="0" w:color="auto"/>
                <w:left w:val="none" w:sz="0" w:space="0" w:color="auto"/>
                <w:bottom w:val="none" w:sz="0" w:space="0" w:color="auto"/>
                <w:right w:val="none" w:sz="0" w:space="0" w:color="auto"/>
              </w:divBdr>
            </w:div>
          </w:divsChild>
        </w:div>
        <w:div w:id="1830513820">
          <w:marLeft w:val="0"/>
          <w:marRight w:val="0"/>
          <w:marTop w:val="0"/>
          <w:marBottom w:val="0"/>
          <w:divBdr>
            <w:top w:val="none" w:sz="0" w:space="0" w:color="auto"/>
            <w:left w:val="none" w:sz="0" w:space="0" w:color="auto"/>
            <w:bottom w:val="none" w:sz="0" w:space="0" w:color="auto"/>
            <w:right w:val="none" w:sz="0" w:space="0" w:color="auto"/>
          </w:divBdr>
          <w:divsChild>
            <w:div w:id="863789689">
              <w:marLeft w:val="0"/>
              <w:marRight w:val="0"/>
              <w:marTop w:val="0"/>
              <w:marBottom w:val="0"/>
              <w:divBdr>
                <w:top w:val="none" w:sz="0" w:space="0" w:color="auto"/>
                <w:left w:val="none" w:sz="0" w:space="0" w:color="auto"/>
                <w:bottom w:val="none" w:sz="0" w:space="0" w:color="auto"/>
                <w:right w:val="none" w:sz="0" w:space="0" w:color="auto"/>
              </w:divBdr>
              <w:divsChild>
                <w:div w:id="1865051358">
                  <w:marLeft w:val="0"/>
                  <w:marRight w:val="0"/>
                  <w:marTop w:val="0"/>
                  <w:marBottom w:val="0"/>
                  <w:divBdr>
                    <w:top w:val="none" w:sz="0" w:space="0" w:color="auto"/>
                    <w:left w:val="none" w:sz="0" w:space="0" w:color="auto"/>
                    <w:bottom w:val="none" w:sz="0" w:space="0" w:color="auto"/>
                    <w:right w:val="none" w:sz="0" w:space="0" w:color="auto"/>
                  </w:divBdr>
                  <w:divsChild>
                    <w:div w:id="860316263">
                      <w:marLeft w:val="0"/>
                      <w:marRight w:val="0"/>
                      <w:marTop w:val="0"/>
                      <w:marBottom w:val="0"/>
                      <w:divBdr>
                        <w:top w:val="none" w:sz="0" w:space="0" w:color="auto"/>
                        <w:left w:val="none" w:sz="0" w:space="0" w:color="auto"/>
                        <w:bottom w:val="none" w:sz="0" w:space="0" w:color="auto"/>
                        <w:right w:val="none" w:sz="0" w:space="0" w:color="auto"/>
                      </w:divBdr>
                    </w:div>
                    <w:div w:id="902565390">
                      <w:marLeft w:val="0"/>
                      <w:marRight w:val="0"/>
                      <w:marTop w:val="0"/>
                      <w:marBottom w:val="0"/>
                      <w:divBdr>
                        <w:top w:val="none" w:sz="0" w:space="0" w:color="auto"/>
                        <w:left w:val="none" w:sz="0" w:space="0" w:color="auto"/>
                        <w:bottom w:val="none" w:sz="0" w:space="0" w:color="auto"/>
                        <w:right w:val="none" w:sz="0" w:space="0" w:color="auto"/>
                      </w:divBdr>
                    </w:div>
                    <w:div w:id="1268005258">
                      <w:marLeft w:val="0"/>
                      <w:marRight w:val="0"/>
                      <w:marTop w:val="0"/>
                      <w:marBottom w:val="0"/>
                      <w:divBdr>
                        <w:top w:val="none" w:sz="0" w:space="0" w:color="auto"/>
                        <w:left w:val="none" w:sz="0" w:space="0" w:color="auto"/>
                        <w:bottom w:val="none" w:sz="0" w:space="0" w:color="auto"/>
                        <w:right w:val="none" w:sz="0" w:space="0" w:color="auto"/>
                      </w:divBdr>
                    </w:div>
                    <w:div w:id="15346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259862">
      <w:bodyDiv w:val="1"/>
      <w:marLeft w:val="0"/>
      <w:marRight w:val="0"/>
      <w:marTop w:val="0"/>
      <w:marBottom w:val="0"/>
      <w:divBdr>
        <w:top w:val="none" w:sz="0" w:space="0" w:color="auto"/>
        <w:left w:val="none" w:sz="0" w:space="0" w:color="auto"/>
        <w:bottom w:val="none" w:sz="0" w:space="0" w:color="auto"/>
        <w:right w:val="none" w:sz="0" w:space="0" w:color="auto"/>
      </w:divBdr>
      <w:divsChild>
        <w:div w:id="1179154973">
          <w:marLeft w:val="0"/>
          <w:marRight w:val="0"/>
          <w:marTop w:val="0"/>
          <w:marBottom w:val="0"/>
          <w:divBdr>
            <w:top w:val="none" w:sz="0" w:space="0" w:color="auto"/>
            <w:left w:val="none" w:sz="0" w:space="0" w:color="auto"/>
            <w:bottom w:val="none" w:sz="0" w:space="0" w:color="auto"/>
            <w:right w:val="none" w:sz="0" w:space="0" w:color="auto"/>
          </w:divBdr>
          <w:divsChild>
            <w:div w:id="811826750">
              <w:marLeft w:val="0"/>
              <w:marRight w:val="0"/>
              <w:marTop w:val="0"/>
              <w:marBottom w:val="0"/>
              <w:divBdr>
                <w:top w:val="none" w:sz="0" w:space="0" w:color="auto"/>
                <w:left w:val="none" w:sz="0" w:space="0" w:color="auto"/>
                <w:bottom w:val="none" w:sz="0" w:space="0" w:color="auto"/>
                <w:right w:val="none" w:sz="0" w:space="0" w:color="auto"/>
              </w:divBdr>
              <w:divsChild>
                <w:div w:id="1068651247">
                  <w:marLeft w:val="0"/>
                  <w:marRight w:val="0"/>
                  <w:marTop w:val="0"/>
                  <w:marBottom w:val="0"/>
                  <w:divBdr>
                    <w:top w:val="none" w:sz="0" w:space="0" w:color="auto"/>
                    <w:left w:val="none" w:sz="0" w:space="0" w:color="auto"/>
                    <w:bottom w:val="none" w:sz="0" w:space="0" w:color="auto"/>
                    <w:right w:val="none" w:sz="0" w:space="0" w:color="auto"/>
                  </w:divBdr>
                  <w:divsChild>
                    <w:div w:id="375279794">
                      <w:marLeft w:val="0"/>
                      <w:marRight w:val="0"/>
                      <w:marTop w:val="0"/>
                      <w:marBottom w:val="0"/>
                      <w:divBdr>
                        <w:top w:val="none" w:sz="0" w:space="0" w:color="auto"/>
                        <w:left w:val="none" w:sz="0" w:space="0" w:color="auto"/>
                        <w:bottom w:val="none" w:sz="0" w:space="0" w:color="auto"/>
                        <w:right w:val="none" w:sz="0" w:space="0" w:color="auto"/>
                      </w:divBdr>
                    </w:div>
                    <w:div w:id="928542468">
                      <w:marLeft w:val="0"/>
                      <w:marRight w:val="0"/>
                      <w:marTop w:val="0"/>
                      <w:marBottom w:val="0"/>
                      <w:divBdr>
                        <w:top w:val="none" w:sz="0" w:space="0" w:color="auto"/>
                        <w:left w:val="none" w:sz="0" w:space="0" w:color="auto"/>
                        <w:bottom w:val="none" w:sz="0" w:space="0" w:color="auto"/>
                        <w:right w:val="none" w:sz="0" w:space="0" w:color="auto"/>
                      </w:divBdr>
                    </w:div>
                    <w:div w:id="1837528984">
                      <w:marLeft w:val="0"/>
                      <w:marRight w:val="0"/>
                      <w:marTop w:val="0"/>
                      <w:marBottom w:val="0"/>
                      <w:divBdr>
                        <w:top w:val="none" w:sz="0" w:space="0" w:color="auto"/>
                        <w:left w:val="none" w:sz="0" w:space="0" w:color="auto"/>
                        <w:bottom w:val="none" w:sz="0" w:space="0" w:color="auto"/>
                        <w:right w:val="none" w:sz="0" w:space="0" w:color="auto"/>
                      </w:divBdr>
                    </w:div>
                    <w:div w:id="19269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51855">
          <w:marLeft w:val="0"/>
          <w:marRight w:val="0"/>
          <w:marTop w:val="0"/>
          <w:marBottom w:val="0"/>
          <w:divBdr>
            <w:top w:val="none" w:sz="0" w:space="0" w:color="auto"/>
            <w:left w:val="none" w:sz="0" w:space="0" w:color="auto"/>
            <w:bottom w:val="none" w:sz="0" w:space="0" w:color="auto"/>
            <w:right w:val="none" w:sz="0" w:space="0" w:color="auto"/>
          </w:divBdr>
          <w:divsChild>
            <w:div w:id="1397821177">
              <w:marLeft w:val="0"/>
              <w:marRight w:val="0"/>
              <w:marTop w:val="0"/>
              <w:marBottom w:val="0"/>
              <w:divBdr>
                <w:top w:val="none" w:sz="0" w:space="0" w:color="auto"/>
                <w:left w:val="none" w:sz="0" w:space="0" w:color="auto"/>
                <w:bottom w:val="none" w:sz="0" w:space="0" w:color="auto"/>
                <w:right w:val="none" w:sz="0" w:space="0" w:color="auto"/>
              </w:divBdr>
            </w:div>
            <w:div w:id="18496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371618">
      <w:bodyDiv w:val="1"/>
      <w:marLeft w:val="0"/>
      <w:marRight w:val="0"/>
      <w:marTop w:val="0"/>
      <w:marBottom w:val="0"/>
      <w:divBdr>
        <w:top w:val="none" w:sz="0" w:space="0" w:color="auto"/>
        <w:left w:val="none" w:sz="0" w:space="0" w:color="auto"/>
        <w:bottom w:val="none" w:sz="0" w:space="0" w:color="auto"/>
        <w:right w:val="none" w:sz="0" w:space="0" w:color="auto"/>
      </w:divBdr>
    </w:div>
    <w:div w:id="1446584550">
      <w:bodyDiv w:val="1"/>
      <w:marLeft w:val="0"/>
      <w:marRight w:val="0"/>
      <w:marTop w:val="0"/>
      <w:marBottom w:val="0"/>
      <w:divBdr>
        <w:top w:val="none" w:sz="0" w:space="0" w:color="auto"/>
        <w:left w:val="none" w:sz="0" w:space="0" w:color="auto"/>
        <w:bottom w:val="none" w:sz="0" w:space="0" w:color="auto"/>
        <w:right w:val="none" w:sz="0" w:space="0" w:color="auto"/>
      </w:divBdr>
    </w:div>
    <w:div w:id="1489008998">
      <w:bodyDiv w:val="1"/>
      <w:marLeft w:val="0"/>
      <w:marRight w:val="0"/>
      <w:marTop w:val="0"/>
      <w:marBottom w:val="0"/>
      <w:divBdr>
        <w:top w:val="none" w:sz="0" w:space="0" w:color="auto"/>
        <w:left w:val="none" w:sz="0" w:space="0" w:color="auto"/>
        <w:bottom w:val="none" w:sz="0" w:space="0" w:color="auto"/>
        <w:right w:val="none" w:sz="0" w:space="0" w:color="auto"/>
      </w:divBdr>
    </w:div>
    <w:div w:id="1593901716">
      <w:bodyDiv w:val="1"/>
      <w:marLeft w:val="0"/>
      <w:marRight w:val="0"/>
      <w:marTop w:val="0"/>
      <w:marBottom w:val="0"/>
      <w:divBdr>
        <w:top w:val="none" w:sz="0" w:space="0" w:color="auto"/>
        <w:left w:val="none" w:sz="0" w:space="0" w:color="auto"/>
        <w:bottom w:val="none" w:sz="0" w:space="0" w:color="auto"/>
        <w:right w:val="none" w:sz="0" w:space="0" w:color="auto"/>
      </w:divBdr>
    </w:div>
    <w:div w:id="1652564622">
      <w:bodyDiv w:val="1"/>
      <w:marLeft w:val="0"/>
      <w:marRight w:val="0"/>
      <w:marTop w:val="0"/>
      <w:marBottom w:val="0"/>
      <w:divBdr>
        <w:top w:val="none" w:sz="0" w:space="0" w:color="auto"/>
        <w:left w:val="none" w:sz="0" w:space="0" w:color="auto"/>
        <w:bottom w:val="none" w:sz="0" w:space="0" w:color="auto"/>
        <w:right w:val="none" w:sz="0" w:space="0" w:color="auto"/>
      </w:divBdr>
    </w:div>
    <w:div w:id="1675185853">
      <w:bodyDiv w:val="1"/>
      <w:marLeft w:val="0"/>
      <w:marRight w:val="0"/>
      <w:marTop w:val="0"/>
      <w:marBottom w:val="0"/>
      <w:divBdr>
        <w:top w:val="none" w:sz="0" w:space="0" w:color="auto"/>
        <w:left w:val="none" w:sz="0" w:space="0" w:color="auto"/>
        <w:bottom w:val="none" w:sz="0" w:space="0" w:color="auto"/>
        <w:right w:val="none" w:sz="0" w:space="0" w:color="auto"/>
      </w:divBdr>
    </w:div>
    <w:div w:id="1757555768">
      <w:bodyDiv w:val="1"/>
      <w:marLeft w:val="0"/>
      <w:marRight w:val="0"/>
      <w:marTop w:val="0"/>
      <w:marBottom w:val="0"/>
      <w:divBdr>
        <w:top w:val="none" w:sz="0" w:space="0" w:color="auto"/>
        <w:left w:val="none" w:sz="0" w:space="0" w:color="auto"/>
        <w:bottom w:val="none" w:sz="0" w:space="0" w:color="auto"/>
        <w:right w:val="none" w:sz="0" w:space="0" w:color="auto"/>
      </w:divBdr>
    </w:div>
    <w:div w:id="1815292243">
      <w:bodyDiv w:val="1"/>
      <w:marLeft w:val="0"/>
      <w:marRight w:val="0"/>
      <w:marTop w:val="0"/>
      <w:marBottom w:val="0"/>
      <w:divBdr>
        <w:top w:val="none" w:sz="0" w:space="0" w:color="auto"/>
        <w:left w:val="none" w:sz="0" w:space="0" w:color="auto"/>
        <w:bottom w:val="none" w:sz="0" w:space="0" w:color="auto"/>
        <w:right w:val="none" w:sz="0" w:space="0" w:color="auto"/>
      </w:divBdr>
    </w:div>
    <w:div w:id="2013488921">
      <w:bodyDiv w:val="1"/>
      <w:marLeft w:val="0"/>
      <w:marRight w:val="0"/>
      <w:marTop w:val="0"/>
      <w:marBottom w:val="0"/>
      <w:divBdr>
        <w:top w:val="none" w:sz="0" w:space="0" w:color="auto"/>
        <w:left w:val="none" w:sz="0" w:space="0" w:color="auto"/>
        <w:bottom w:val="none" w:sz="0" w:space="0" w:color="auto"/>
        <w:right w:val="none" w:sz="0" w:space="0" w:color="auto"/>
      </w:divBdr>
    </w:div>
    <w:div w:id="2103992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i.org.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cCXwqh4JnI2m+lFb0dMceJJomQ==">CgMxLjA4AHIhMXR6TTJ3LUVyNHdrU0VWT0FZQXUteWl3TGNfeTNnR3dX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1718</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דפי פלוטקין</cp:lastModifiedBy>
  <cp:revision>2</cp:revision>
  <dcterms:created xsi:type="dcterms:W3CDTF">2026-07-02T08:03:00Z</dcterms:created>
  <dcterms:modified xsi:type="dcterms:W3CDTF">2026-07-02T08:03:00Z</dcterms:modified>
</cp:coreProperties>
</file>